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9A98CC" w14:textId="77777777" w:rsidR="00C3646C" w:rsidRDefault="00964ADC" w:rsidP="00964ADC">
      <w:pPr>
        <w:pStyle w:val="Titel"/>
        <w:rPr>
          <w:lang w:val="de-DE"/>
        </w:rPr>
      </w:pPr>
      <w:r w:rsidRPr="00504BE7">
        <w:rPr>
          <w:lang w:val="de-DE"/>
        </w:rPr>
        <w:t>Andi-Generator</w:t>
      </w:r>
    </w:p>
    <w:p w14:paraId="56E49EA1" w14:textId="77777777" w:rsidR="000A5D15" w:rsidRPr="000A5D15" w:rsidRDefault="000A5D15" w:rsidP="000A5D15">
      <w:pPr>
        <w:pStyle w:val="berschrift1nichtinInhalt"/>
        <w:rPr>
          <w:lang w:val="de-DE"/>
        </w:rPr>
      </w:pPr>
      <w:r w:rsidRPr="000A5D15">
        <w:t>Inhalt</w:t>
      </w:r>
    </w:p>
    <w:p w14:paraId="66096204" w14:textId="3109A6B9" w:rsidR="00FC46A4" w:rsidRDefault="00F13C4F">
      <w:pPr>
        <w:pStyle w:val="Verzeichnis1"/>
        <w:rPr>
          <w:noProof/>
          <w:kern w:val="2"/>
          <w:sz w:val="24"/>
          <w:szCs w:val="24"/>
          <w:lang w:val="de-DE" w:eastAsia="de-DE" w:bidi="ar-SA"/>
          <w14:ligatures w14:val="standardContextual"/>
        </w:rPr>
      </w:pPr>
      <w:r>
        <w:rPr>
          <w:lang w:val="de-DE"/>
        </w:rPr>
        <w:fldChar w:fldCharType="begin"/>
      </w:r>
      <w:r>
        <w:rPr>
          <w:lang w:val="de-DE"/>
        </w:rPr>
        <w:instrText xml:space="preserve"> TOC \o "1-1" \h \z \u </w:instrText>
      </w:r>
      <w:r>
        <w:rPr>
          <w:lang w:val="de-DE"/>
        </w:rPr>
        <w:fldChar w:fldCharType="separate"/>
      </w:r>
      <w:hyperlink w:anchor="_Toc165740143" w:history="1">
        <w:r w:rsidR="00FC46A4" w:rsidRPr="000E6F18">
          <w:rPr>
            <w:rStyle w:val="Hyperlink"/>
            <w:noProof/>
            <w:lang w:val="de-DE"/>
          </w:rPr>
          <w:t>Allgemeines</w:t>
        </w:r>
        <w:r w:rsidR="00FC46A4">
          <w:rPr>
            <w:noProof/>
            <w:webHidden/>
          </w:rPr>
          <w:tab/>
        </w:r>
        <w:r w:rsidR="00FC46A4">
          <w:rPr>
            <w:noProof/>
            <w:webHidden/>
          </w:rPr>
          <w:fldChar w:fldCharType="begin"/>
        </w:r>
        <w:r w:rsidR="00FC46A4">
          <w:rPr>
            <w:noProof/>
            <w:webHidden/>
          </w:rPr>
          <w:instrText xml:space="preserve"> PAGEREF _Toc165740143 \h </w:instrText>
        </w:r>
        <w:r w:rsidR="00FC46A4">
          <w:rPr>
            <w:noProof/>
            <w:webHidden/>
          </w:rPr>
        </w:r>
        <w:r w:rsidR="00FC46A4">
          <w:rPr>
            <w:noProof/>
            <w:webHidden/>
          </w:rPr>
          <w:fldChar w:fldCharType="separate"/>
        </w:r>
        <w:r w:rsidR="00BE3EC1">
          <w:rPr>
            <w:noProof/>
            <w:webHidden/>
          </w:rPr>
          <w:t>2</w:t>
        </w:r>
        <w:r w:rsidR="00FC46A4">
          <w:rPr>
            <w:noProof/>
            <w:webHidden/>
          </w:rPr>
          <w:fldChar w:fldCharType="end"/>
        </w:r>
      </w:hyperlink>
    </w:p>
    <w:p w14:paraId="110228DE" w14:textId="0194A7B2" w:rsidR="00FC46A4" w:rsidRDefault="00FC46A4">
      <w:pPr>
        <w:pStyle w:val="Verzeichnis1"/>
        <w:rPr>
          <w:noProof/>
          <w:kern w:val="2"/>
          <w:sz w:val="24"/>
          <w:szCs w:val="24"/>
          <w:lang w:val="de-DE" w:eastAsia="de-DE" w:bidi="ar-SA"/>
          <w14:ligatures w14:val="standardContextual"/>
        </w:rPr>
      </w:pPr>
      <w:hyperlink w:anchor="_Toc165740144" w:history="1">
        <w:r w:rsidRPr="000E6F18">
          <w:rPr>
            <w:rStyle w:val="Hyperlink"/>
            <w:noProof/>
            <w:lang w:val="de-DE"/>
          </w:rPr>
          <w:t>Installation</w:t>
        </w:r>
        <w:r>
          <w:rPr>
            <w:noProof/>
            <w:webHidden/>
          </w:rPr>
          <w:tab/>
        </w:r>
        <w:r>
          <w:rPr>
            <w:noProof/>
            <w:webHidden/>
          </w:rPr>
          <w:fldChar w:fldCharType="begin"/>
        </w:r>
        <w:r>
          <w:rPr>
            <w:noProof/>
            <w:webHidden/>
          </w:rPr>
          <w:instrText xml:space="preserve"> PAGEREF _Toc165740144 \h </w:instrText>
        </w:r>
        <w:r>
          <w:rPr>
            <w:noProof/>
            <w:webHidden/>
          </w:rPr>
        </w:r>
        <w:r>
          <w:rPr>
            <w:noProof/>
            <w:webHidden/>
          </w:rPr>
          <w:fldChar w:fldCharType="separate"/>
        </w:r>
        <w:r w:rsidR="00BE3EC1">
          <w:rPr>
            <w:noProof/>
            <w:webHidden/>
          </w:rPr>
          <w:t>2</w:t>
        </w:r>
        <w:r>
          <w:rPr>
            <w:noProof/>
            <w:webHidden/>
          </w:rPr>
          <w:fldChar w:fldCharType="end"/>
        </w:r>
      </w:hyperlink>
    </w:p>
    <w:p w14:paraId="1AE69854" w14:textId="68C45D2D" w:rsidR="00FC46A4" w:rsidRDefault="00FC46A4">
      <w:pPr>
        <w:pStyle w:val="Verzeichnis1"/>
        <w:rPr>
          <w:noProof/>
          <w:kern w:val="2"/>
          <w:sz w:val="24"/>
          <w:szCs w:val="24"/>
          <w:lang w:val="de-DE" w:eastAsia="de-DE" w:bidi="ar-SA"/>
          <w14:ligatures w14:val="standardContextual"/>
        </w:rPr>
      </w:pPr>
      <w:hyperlink w:anchor="_Toc165740145" w:history="1">
        <w:r w:rsidRPr="000E6F18">
          <w:rPr>
            <w:rStyle w:val="Hyperlink"/>
            <w:noProof/>
            <w:lang w:val="de-DE"/>
          </w:rPr>
          <w:t>Erste Schritte</w:t>
        </w:r>
        <w:r>
          <w:rPr>
            <w:noProof/>
            <w:webHidden/>
          </w:rPr>
          <w:tab/>
        </w:r>
        <w:r>
          <w:rPr>
            <w:noProof/>
            <w:webHidden/>
          </w:rPr>
          <w:fldChar w:fldCharType="begin"/>
        </w:r>
        <w:r>
          <w:rPr>
            <w:noProof/>
            <w:webHidden/>
          </w:rPr>
          <w:instrText xml:space="preserve"> PAGEREF _Toc165740145 \h </w:instrText>
        </w:r>
        <w:r>
          <w:rPr>
            <w:noProof/>
            <w:webHidden/>
          </w:rPr>
        </w:r>
        <w:r>
          <w:rPr>
            <w:noProof/>
            <w:webHidden/>
          </w:rPr>
          <w:fldChar w:fldCharType="separate"/>
        </w:r>
        <w:r w:rsidR="00BE3EC1">
          <w:rPr>
            <w:noProof/>
            <w:webHidden/>
          </w:rPr>
          <w:t>4</w:t>
        </w:r>
        <w:r>
          <w:rPr>
            <w:noProof/>
            <w:webHidden/>
          </w:rPr>
          <w:fldChar w:fldCharType="end"/>
        </w:r>
      </w:hyperlink>
    </w:p>
    <w:p w14:paraId="1B6E9387" w14:textId="7CA2E60A" w:rsidR="00FC46A4" w:rsidRDefault="00FC46A4">
      <w:pPr>
        <w:pStyle w:val="Verzeichnis1"/>
        <w:rPr>
          <w:noProof/>
          <w:kern w:val="2"/>
          <w:sz w:val="24"/>
          <w:szCs w:val="24"/>
          <w:lang w:val="de-DE" w:eastAsia="de-DE" w:bidi="ar-SA"/>
          <w14:ligatures w14:val="standardContextual"/>
        </w:rPr>
      </w:pPr>
      <w:hyperlink w:anchor="_Toc165740146" w:history="1">
        <w:r w:rsidRPr="000E6F18">
          <w:rPr>
            <w:rStyle w:val="Hyperlink"/>
            <w:noProof/>
            <w:lang w:val="de-DE"/>
          </w:rPr>
          <w:t>Pläne kontrollieren</w:t>
        </w:r>
        <w:r>
          <w:rPr>
            <w:noProof/>
            <w:webHidden/>
          </w:rPr>
          <w:tab/>
        </w:r>
        <w:r>
          <w:rPr>
            <w:noProof/>
            <w:webHidden/>
          </w:rPr>
          <w:fldChar w:fldCharType="begin"/>
        </w:r>
        <w:r>
          <w:rPr>
            <w:noProof/>
            <w:webHidden/>
          </w:rPr>
          <w:instrText xml:space="preserve"> PAGEREF _Toc165740146 \h </w:instrText>
        </w:r>
        <w:r>
          <w:rPr>
            <w:noProof/>
            <w:webHidden/>
          </w:rPr>
        </w:r>
        <w:r>
          <w:rPr>
            <w:noProof/>
            <w:webHidden/>
          </w:rPr>
          <w:fldChar w:fldCharType="separate"/>
        </w:r>
        <w:r w:rsidR="00BE3EC1">
          <w:rPr>
            <w:noProof/>
            <w:webHidden/>
          </w:rPr>
          <w:t>8</w:t>
        </w:r>
        <w:r>
          <w:rPr>
            <w:noProof/>
            <w:webHidden/>
          </w:rPr>
          <w:fldChar w:fldCharType="end"/>
        </w:r>
      </w:hyperlink>
    </w:p>
    <w:p w14:paraId="7C1E60AE" w14:textId="4E984CBB" w:rsidR="00FC46A4" w:rsidRDefault="00FC46A4">
      <w:pPr>
        <w:pStyle w:val="Verzeichnis1"/>
        <w:rPr>
          <w:noProof/>
          <w:kern w:val="2"/>
          <w:sz w:val="24"/>
          <w:szCs w:val="24"/>
          <w:lang w:val="de-DE" w:eastAsia="de-DE" w:bidi="ar-SA"/>
          <w14:ligatures w14:val="standardContextual"/>
        </w:rPr>
      </w:pPr>
      <w:hyperlink w:anchor="_Toc165740147" w:history="1">
        <w:r w:rsidRPr="000E6F18">
          <w:rPr>
            <w:rStyle w:val="Hyperlink"/>
            <w:noProof/>
            <w:lang w:val="de-DE" w:eastAsia="de-DE"/>
          </w:rPr>
          <w:t>Zwischenstände speichern</w:t>
        </w:r>
        <w:r>
          <w:rPr>
            <w:noProof/>
            <w:webHidden/>
          </w:rPr>
          <w:tab/>
        </w:r>
        <w:r>
          <w:rPr>
            <w:noProof/>
            <w:webHidden/>
          </w:rPr>
          <w:fldChar w:fldCharType="begin"/>
        </w:r>
        <w:r>
          <w:rPr>
            <w:noProof/>
            <w:webHidden/>
          </w:rPr>
          <w:instrText xml:space="preserve"> PAGEREF _Toc165740147 \h </w:instrText>
        </w:r>
        <w:r>
          <w:rPr>
            <w:noProof/>
            <w:webHidden/>
          </w:rPr>
        </w:r>
        <w:r>
          <w:rPr>
            <w:noProof/>
            <w:webHidden/>
          </w:rPr>
          <w:fldChar w:fldCharType="separate"/>
        </w:r>
        <w:r w:rsidR="00BE3EC1">
          <w:rPr>
            <w:noProof/>
            <w:webHidden/>
          </w:rPr>
          <w:t>15</w:t>
        </w:r>
        <w:r>
          <w:rPr>
            <w:noProof/>
            <w:webHidden/>
          </w:rPr>
          <w:fldChar w:fldCharType="end"/>
        </w:r>
      </w:hyperlink>
    </w:p>
    <w:p w14:paraId="346FEDB8" w14:textId="62885B37" w:rsidR="00FC46A4" w:rsidRDefault="00FC46A4">
      <w:pPr>
        <w:pStyle w:val="Verzeichnis1"/>
        <w:rPr>
          <w:noProof/>
          <w:kern w:val="2"/>
          <w:sz w:val="24"/>
          <w:szCs w:val="24"/>
          <w:lang w:val="de-DE" w:eastAsia="de-DE" w:bidi="ar-SA"/>
          <w14:ligatures w14:val="standardContextual"/>
        </w:rPr>
      </w:pPr>
      <w:hyperlink w:anchor="_Toc165740148" w:history="1">
        <w:r w:rsidRPr="000E6F18">
          <w:rPr>
            <w:rStyle w:val="Hyperlink"/>
            <w:noProof/>
            <w:lang w:val="de-DE" w:eastAsia="de-DE"/>
          </w:rPr>
          <w:t>Daten ändern</w:t>
        </w:r>
        <w:r>
          <w:rPr>
            <w:noProof/>
            <w:webHidden/>
          </w:rPr>
          <w:tab/>
        </w:r>
        <w:r>
          <w:rPr>
            <w:noProof/>
            <w:webHidden/>
          </w:rPr>
          <w:fldChar w:fldCharType="begin"/>
        </w:r>
        <w:r>
          <w:rPr>
            <w:noProof/>
            <w:webHidden/>
          </w:rPr>
          <w:instrText xml:space="preserve"> PAGEREF _Toc165740148 \h </w:instrText>
        </w:r>
        <w:r>
          <w:rPr>
            <w:noProof/>
            <w:webHidden/>
          </w:rPr>
        </w:r>
        <w:r>
          <w:rPr>
            <w:noProof/>
            <w:webHidden/>
          </w:rPr>
          <w:fldChar w:fldCharType="separate"/>
        </w:r>
        <w:r w:rsidR="00BE3EC1">
          <w:rPr>
            <w:noProof/>
            <w:webHidden/>
          </w:rPr>
          <w:t>16</w:t>
        </w:r>
        <w:r>
          <w:rPr>
            <w:noProof/>
            <w:webHidden/>
          </w:rPr>
          <w:fldChar w:fldCharType="end"/>
        </w:r>
      </w:hyperlink>
    </w:p>
    <w:p w14:paraId="44FF8515" w14:textId="0138EF8F" w:rsidR="00FC46A4" w:rsidRDefault="00FC46A4">
      <w:pPr>
        <w:pStyle w:val="Verzeichnis1"/>
        <w:rPr>
          <w:noProof/>
          <w:kern w:val="2"/>
          <w:sz w:val="24"/>
          <w:szCs w:val="24"/>
          <w:lang w:val="de-DE" w:eastAsia="de-DE" w:bidi="ar-SA"/>
          <w14:ligatures w14:val="standardContextual"/>
        </w:rPr>
      </w:pPr>
      <w:hyperlink w:anchor="_Toc165740149" w:history="1">
        <w:r w:rsidRPr="000E6F18">
          <w:rPr>
            <w:rStyle w:val="Hyperlink"/>
            <w:noProof/>
            <w:lang w:val="de-DE" w:eastAsia="de-DE"/>
          </w:rPr>
          <w:t>Doppelrunde</w:t>
        </w:r>
        <w:r>
          <w:rPr>
            <w:noProof/>
            <w:webHidden/>
          </w:rPr>
          <w:tab/>
        </w:r>
        <w:r>
          <w:rPr>
            <w:noProof/>
            <w:webHidden/>
          </w:rPr>
          <w:fldChar w:fldCharType="begin"/>
        </w:r>
        <w:r>
          <w:rPr>
            <w:noProof/>
            <w:webHidden/>
          </w:rPr>
          <w:instrText xml:space="preserve"> PAGEREF _Toc165740149 \h </w:instrText>
        </w:r>
        <w:r>
          <w:rPr>
            <w:noProof/>
            <w:webHidden/>
          </w:rPr>
        </w:r>
        <w:r>
          <w:rPr>
            <w:noProof/>
            <w:webHidden/>
          </w:rPr>
          <w:fldChar w:fldCharType="separate"/>
        </w:r>
        <w:r w:rsidR="00BE3EC1">
          <w:rPr>
            <w:noProof/>
            <w:webHidden/>
          </w:rPr>
          <w:t>25</w:t>
        </w:r>
        <w:r>
          <w:rPr>
            <w:noProof/>
            <w:webHidden/>
          </w:rPr>
          <w:fldChar w:fldCharType="end"/>
        </w:r>
      </w:hyperlink>
    </w:p>
    <w:p w14:paraId="19A15D49" w14:textId="56986AE2" w:rsidR="00FC46A4" w:rsidRDefault="00FC46A4">
      <w:pPr>
        <w:pStyle w:val="Verzeichnis1"/>
        <w:rPr>
          <w:noProof/>
          <w:kern w:val="2"/>
          <w:sz w:val="24"/>
          <w:szCs w:val="24"/>
          <w:lang w:val="de-DE" w:eastAsia="de-DE" w:bidi="ar-SA"/>
          <w14:ligatures w14:val="standardContextual"/>
        </w:rPr>
      </w:pPr>
      <w:hyperlink w:anchor="_Toc165740150" w:history="1">
        <w:r w:rsidRPr="000E6F18">
          <w:rPr>
            <w:rStyle w:val="Hyperlink"/>
            <w:noProof/>
            <w:lang w:val="de-DE" w:eastAsia="de-DE"/>
          </w:rPr>
          <w:t>Vorrunde und Rückrunde einzeln planen</w:t>
        </w:r>
        <w:r>
          <w:rPr>
            <w:noProof/>
            <w:webHidden/>
          </w:rPr>
          <w:tab/>
        </w:r>
        <w:r>
          <w:rPr>
            <w:noProof/>
            <w:webHidden/>
          </w:rPr>
          <w:fldChar w:fldCharType="begin"/>
        </w:r>
        <w:r>
          <w:rPr>
            <w:noProof/>
            <w:webHidden/>
          </w:rPr>
          <w:instrText xml:space="preserve"> PAGEREF _Toc165740150 \h </w:instrText>
        </w:r>
        <w:r>
          <w:rPr>
            <w:noProof/>
            <w:webHidden/>
          </w:rPr>
        </w:r>
        <w:r>
          <w:rPr>
            <w:noProof/>
            <w:webHidden/>
          </w:rPr>
          <w:fldChar w:fldCharType="separate"/>
        </w:r>
        <w:r w:rsidR="00BE3EC1">
          <w:rPr>
            <w:noProof/>
            <w:webHidden/>
          </w:rPr>
          <w:t>26</w:t>
        </w:r>
        <w:r>
          <w:rPr>
            <w:noProof/>
            <w:webHidden/>
          </w:rPr>
          <w:fldChar w:fldCharType="end"/>
        </w:r>
      </w:hyperlink>
    </w:p>
    <w:p w14:paraId="5E846726" w14:textId="040E425F" w:rsidR="00FC46A4" w:rsidRDefault="00FC46A4">
      <w:pPr>
        <w:pStyle w:val="Verzeichnis1"/>
        <w:rPr>
          <w:noProof/>
          <w:kern w:val="2"/>
          <w:sz w:val="24"/>
          <w:szCs w:val="24"/>
          <w:lang w:val="de-DE" w:eastAsia="de-DE" w:bidi="ar-SA"/>
          <w14:ligatures w14:val="standardContextual"/>
        </w:rPr>
      </w:pPr>
      <w:hyperlink w:anchor="_Toc165740151" w:history="1">
        <w:r w:rsidRPr="000E6F18">
          <w:rPr>
            <w:rStyle w:val="Hyperlink"/>
            <w:noProof/>
            <w:lang w:val="de-DE" w:eastAsia="de-DE"/>
          </w:rPr>
          <w:t>Halbrunde planen</w:t>
        </w:r>
        <w:r>
          <w:rPr>
            <w:noProof/>
            <w:webHidden/>
          </w:rPr>
          <w:tab/>
        </w:r>
        <w:r>
          <w:rPr>
            <w:noProof/>
            <w:webHidden/>
          </w:rPr>
          <w:fldChar w:fldCharType="begin"/>
        </w:r>
        <w:r>
          <w:rPr>
            <w:noProof/>
            <w:webHidden/>
          </w:rPr>
          <w:instrText xml:space="preserve"> PAGEREF _Toc165740151 \h </w:instrText>
        </w:r>
        <w:r>
          <w:rPr>
            <w:noProof/>
            <w:webHidden/>
          </w:rPr>
        </w:r>
        <w:r>
          <w:rPr>
            <w:noProof/>
            <w:webHidden/>
          </w:rPr>
          <w:fldChar w:fldCharType="separate"/>
        </w:r>
        <w:r w:rsidR="00BE3EC1">
          <w:rPr>
            <w:noProof/>
            <w:webHidden/>
          </w:rPr>
          <w:t>27</w:t>
        </w:r>
        <w:r>
          <w:rPr>
            <w:noProof/>
            <w:webHidden/>
          </w:rPr>
          <w:fldChar w:fldCharType="end"/>
        </w:r>
      </w:hyperlink>
    </w:p>
    <w:p w14:paraId="18760E66" w14:textId="67F11A1D" w:rsidR="00FC46A4" w:rsidRDefault="00FC46A4">
      <w:pPr>
        <w:pStyle w:val="Verzeichnis1"/>
        <w:rPr>
          <w:noProof/>
          <w:kern w:val="2"/>
          <w:sz w:val="24"/>
          <w:szCs w:val="24"/>
          <w:lang w:val="de-DE" w:eastAsia="de-DE" w:bidi="ar-SA"/>
          <w14:ligatures w14:val="standardContextual"/>
        </w:rPr>
      </w:pPr>
      <w:hyperlink w:anchor="_Toc165740152" w:history="1">
        <w:r w:rsidRPr="000E6F18">
          <w:rPr>
            <w:rStyle w:val="Hyperlink"/>
            <w:noProof/>
            <w:lang w:val="de-DE" w:eastAsia="de-DE"/>
          </w:rPr>
          <w:t>Zu beachten bei Plänen außerhalb der BTTV</w:t>
        </w:r>
        <w:r>
          <w:rPr>
            <w:noProof/>
            <w:webHidden/>
          </w:rPr>
          <w:tab/>
        </w:r>
        <w:r>
          <w:rPr>
            <w:noProof/>
            <w:webHidden/>
          </w:rPr>
          <w:fldChar w:fldCharType="begin"/>
        </w:r>
        <w:r>
          <w:rPr>
            <w:noProof/>
            <w:webHidden/>
          </w:rPr>
          <w:instrText xml:space="preserve"> PAGEREF _Toc165740152 \h </w:instrText>
        </w:r>
        <w:r>
          <w:rPr>
            <w:noProof/>
            <w:webHidden/>
          </w:rPr>
        </w:r>
        <w:r>
          <w:rPr>
            <w:noProof/>
            <w:webHidden/>
          </w:rPr>
          <w:fldChar w:fldCharType="separate"/>
        </w:r>
        <w:r w:rsidR="00BE3EC1">
          <w:rPr>
            <w:noProof/>
            <w:webHidden/>
          </w:rPr>
          <w:t>28</w:t>
        </w:r>
        <w:r>
          <w:rPr>
            <w:noProof/>
            <w:webHidden/>
          </w:rPr>
          <w:fldChar w:fldCharType="end"/>
        </w:r>
      </w:hyperlink>
    </w:p>
    <w:p w14:paraId="0413209F" w14:textId="03D21FAF" w:rsidR="00FC46A4" w:rsidRDefault="00FC46A4">
      <w:pPr>
        <w:pStyle w:val="Verzeichnis1"/>
        <w:rPr>
          <w:noProof/>
          <w:kern w:val="2"/>
          <w:sz w:val="24"/>
          <w:szCs w:val="24"/>
          <w:lang w:val="de-DE" w:eastAsia="de-DE" w:bidi="ar-SA"/>
          <w14:ligatures w14:val="standardContextual"/>
        </w:rPr>
      </w:pPr>
      <w:hyperlink w:anchor="_Toc165740153" w:history="1">
        <w:r w:rsidRPr="000E6F18">
          <w:rPr>
            <w:rStyle w:val="Hyperlink"/>
            <w:noProof/>
            <w:lang w:val="de-DE" w:eastAsia="de-DE"/>
          </w:rPr>
          <w:t>Bewertung der Pläne (Kosten)</w:t>
        </w:r>
        <w:r>
          <w:rPr>
            <w:noProof/>
            <w:webHidden/>
          </w:rPr>
          <w:tab/>
        </w:r>
        <w:r>
          <w:rPr>
            <w:noProof/>
            <w:webHidden/>
          </w:rPr>
          <w:fldChar w:fldCharType="begin"/>
        </w:r>
        <w:r>
          <w:rPr>
            <w:noProof/>
            <w:webHidden/>
          </w:rPr>
          <w:instrText xml:space="preserve"> PAGEREF _Toc165740153 \h </w:instrText>
        </w:r>
        <w:r>
          <w:rPr>
            <w:noProof/>
            <w:webHidden/>
          </w:rPr>
        </w:r>
        <w:r>
          <w:rPr>
            <w:noProof/>
            <w:webHidden/>
          </w:rPr>
          <w:fldChar w:fldCharType="separate"/>
        </w:r>
        <w:r w:rsidR="00BE3EC1">
          <w:rPr>
            <w:noProof/>
            <w:webHidden/>
          </w:rPr>
          <w:t>29</w:t>
        </w:r>
        <w:r>
          <w:rPr>
            <w:noProof/>
            <w:webHidden/>
          </w:rPr>
          <w:fldChar w:fldCharType="end"/>
        </w:r>
      </w:hyperlink>
    </w:p>
    <w:p w14:paraId="6CD724C3" w14:textId="017D718E" w:rsidR="00FC46A4" w:rsidRDefault="00FC46A4">
      <w:pPr>
        <w:pStyle w:val="Verzeichnis1"/>
        <w:rPr>
          <w:noProof/>
          <w:kern w:val="2"/>
          <w:sz w:val="24"/>
          <w:szCs w:val="24"/>
          <w:lang w:val="de-DE" w:eastAsia="de-DE" w:bidi="ar-SA"/>
          <w14:ligatures w14:val="standardContextual"/>
        </w:rPr>
      </w:pPr>
      <w:hyperlink w:anchor="_Toc165740154" w:history="1">
        <w:r w:rsidRPr="000E6F18">
          <w:rPr>
            <w:rStyle w:val="Hyperlink"/>
            <w:noProof/>
            <w:lang w:val="de-DE" w:eastAsia="de-DE"/>
          </w:rPr>
          <w:t>Tipps</w:t>
        </w:r>
        <w:r>
          <w:rPr>
            <w:noProof/>
            <w:webHidden/>
          </w:rPr>
          <w:tab/>
        </w:r>
        <w:r>
          <w:rPr>
            <w:noProof/>
            <w:webHidden/>
          </w:rPr>
          <w:fldChar w:fldCharType="begin"/>
        </w:r>
        <w:r>
          <w:rPr>
            <w:noProof/>
            <w:webHidden/>
          </w:rPr>
          <w:instrText xml:space="preserve"> PAGEREF _Toc165740154 \h </w:instrText>
        </w:r>
        <w:r>
          <w:rPr>
            <w:noProof/>
            <w:webHidden/>
          </w:rPr>
        </w:r>
        <w:r>
          <w:rPr>
            <w:noProof/>
            <w:webHidden/>
          </w:rPr>
          <w:fldChar w:fldCharType="separate"/>
        </w:r>
        <w:r w:rsidR="00BE3EC1">
          <w:rPr>
            <w:noProof/>
            <w:webHidden/>
          </w:rPr>
          <w:t>33</w:t>
        </w:r>
        <w:r>
          <w:rPr>
            <w:noProof/>
            <w:webHidden/>
          </w:rPr>
          <w:fldChar w:fldCharType="end"/>
        </w:r>
      </w:hyperlink>
    </w:p>
    <w:p w14:paraId="14AA451A" w14:textId="166C3852" w:rsidR="00FC46A4" w:rsidRDefault="00FC46A4">
      <w:pPr>
        <w:pStyle w:val="Verzeichnis1"/>
        <w:rPr>
          <w:noProof/>
          <w:kern w:val="2"/>
          <w:sz w:val="24"/>
          <w:szCs w:val="24"/>
          <w:lang w:val="de-DE" w:eastAsia="de-DE" w:bidi="ar-SA"/>
          <w14:ligatures w14:val="standardContextual"/>
        </w:rPr>
      </w:pPr>
      <w:hyperlink w:anchor="_Toc165740155" w:history="1">
        <w:r w:rsidRPr="000E6F18">
          <w:rPr>
            <w:rStyle w:val="Hyperlink"/>
            <w:noProof/>
            <w:lang w:val="de-DE" w:eastAsia="de-DE"/>
          </w:rPr>
          <w:t>Änderungshistorie</w:t>
        </w:r>
        <w:r>
          <w:rPr>
            <w:noProof/>
            <w:webHidden/>
          </w:rPr>
          <w:tab/>
        </w:r>
        <w:r>
          <w:rPr>
            <w:noProof/>
            <w:webHidden/>
          </w:rPr>
          <w:fldChar w:fldCharType="begin"/>
        </w:r>
        <w:r>
          <w:rPr>
            <w:noProof/>
            <w:webHidden/>
          </w:rPr>
          <w:instrText xml:space="preserve"> PAGEREF _Toc165740155 \h </w:instrText>
        </w:r>
        <w:r>
          <w:rPr>
            <w:noProof/>
            <w:webHidden/>
          </w:rPr>
        </w:r>
        <w:r>
          <w:rPr>
            <w:noProof/>
            <w:webHidden/>
          </w:rPr>
          <w:fldChar w:fldCharType="separate"/>
        </w:r>
        <w:r w:rsidR="00BE3EC1">
          <w:rPr>
            <w:noProof/>
            <w:webHidden/>
          </w:rPr>
          <w:t>35</w:t>
        </w:r>
        <w:r>
          <w:rPr>
            <w:noProof/>
            <w:webHidden/>
          </w:rPr>
          <w:fldChar w:fldCharType="end"/>
        </w:r>
      </w:hyperlink>
    </w:p>
    <w:p w14:paraId="1230DCDB" w14:textId="6329BE73" w:rsidR="006A5443" w:rsidRPr="00504BE7" w:rsidRDefault="00F13C4F">
      <w:pPr>
        <w:rPr>
          <w:rFonts w:asciiTheme="majorHAnsi" w:eastAsiaTheme="majorEastAsia" w:hAnsiTheme="majorHAnsi" w:cstheme="majorBidi"/>
          <w:b/>
          <w:bCs/>
          <w:color w:val="365F91" w:themeColor="accent1" w:themeShade="BF"/>
          <w:sz w:val="28"/>
          <w:szCs w:val="28"/>
          <w:lang w:val="de-DE"/>
        </w:rPr>
      </w:pPr>
      <w:r>
        <w:rPr>
          <w:lang w:val="de-DE"/>
        </w:rPr>
        <w:fldChar w:fldCharType="end"/>
      </w:r>
      <w:r w:rsidR="006A5443" w:rsidRPr="00504BE7">
        <w:rPr>
          <w:lang w:val="de-DE"/>
        </w:rPr>
        <w:br w:type="page"/>
      </w:r>
    </w:p>
    <w:p w14:paraId="77958869" w14:textId="77777777" w:rsidR="00D50905" w:rsidRPr="00504BE7" w:rsidRDefault="00D50905" w:rsidP="00D50905">
      <w:pPr>
        <w:pStyle w:val="berschrift1"/>
        <w:rPr>
          <w:lang w:val="de-DE"/>
        </w:rPr>
      </w:pPr>
      <w:bookmarkStart w:id="0" w:name="_Toc165740143"/>
      <w:r w:rsidRPr="00504BE7">
        <w:rPr>
          <w:lang w:val="de-DE"/>
        </w:rPr>
        <w:lastRenderedPageBreak/>
        <w:t>Allgemeines</w:t>
      </w:r>
      <w:bookmarkEnd w:id="0"/>
    </w:p>
    <w:p w14:paraId="3E9F0F98" w14:textId="77777777" w:rsidR="00B503C4" w:rsidRDefault="00B503C4" w:rsidP="00470E9A">
      <w:pPr>
        <w:pStyle w:val="KeinLeerraum"/>
        <w:rPr>
          <w:lang w:val="de-DE"/>
        </w:rPr>
      </w:pPr>
    </w:p>
    <w:p w14:paraId="7725FFF9" w14:textId="77777777" w:rsidR="00B503C4" w:rsidRPr="00B503C4" w:rsidRDefault="00B503C4" w:rsidP="00B503C4">
      <w:pPr>
        <w:pStyle w:val="KeinLeerraum"/>
        <w:rPr>
          <w:lang w:val="de-DE"/>
        </w:rPr>
      </w:pPr>
      <w:r w:rsidRPr="00B503C4">
        <w:rPr>
          <w:lang w:val="de-DE"/>
        </w:rPr>
        <w:t>Dieses Programm ist Freie Software: Sie können es unter den Bedingungen der GNU General Public License</w:t>
      </w:r>
      <w:r>
        <w:rPr>
          <w:lang w:val="de-DE"/>
        </w:rPr>
        <w:t xml:space="preserve"> Version 3</w:t>
      </w:r>
      <w:r w:rsidRPr="00B503C4">
        <w:rPr>
          <w:lang w:val="de-DE"/>
        </w:rPr>
        <w:t xml:space="preserve"> weiterverbreiten und/oder modifizieren.</w:t>
      </w:r>
    </w:p>
    <w:p w14:paraId="07D9F7C9" w14:textId="77777777" w:rsidR="00B503C4" w:rsidRPr="00B503C4" w:rsidRDefault="00B503C4" w:rsidP="00B503C4">
      <w:pPr>
        <w:pStyle w:val="KeinLeerraum"/>
        <w:rPr>
          <w:lang w:val="de-DE"/>
        </w:rPr>
      </w:pPr>
    </w:p>
    <w:p w14:paraId="5003851A" w14:textId="77777777" w:rsidR="00B503C4" w:rsidRDefault="00B503C4" w:rsidP="00B503C4">
      <w:pPr>
        <w:pStyle w:val="KeinLeerraum"/>
        <w:rPr>
          <w:lang w:val="de-DE"/>
        </w:rPr>
      </w:pPr>
      <w:r w:rsidRPr="00B503C4">
        <w:rPr>
          <w:lang w:val="de-DE"/>
        </w:rPr>
        <w:t>Dieses Programm wird in der Hoffnung, dass es nützlich sein wird, aber OHNE JEDE GEWÄHRLEISTUNG, bereitgestellt; sogar ohne die implizite Gewährleistung der MARKTFÄHIGKEIT oder EIGNUNG FÜR EINEN BESTIMMTEN ZWECK.</w:t>
      </w:r>
    </w:p>
    <w:p w14:paraId="3216214B" w14:textId="718AB518" w:rsidR="00B503C4" w:rsidRPr="00B503C4" w:rsidRDefault="00B503C4" w:rsidP="00B503C4">
      <w:pPr>
        <w:pStyle w:val="KeinLeerraum"/>
        <w:rPr>
          <w:lang w:val="de-DE"/>
        </w:rPr>
      </w:pPr>
      <w:r>
        <w:rPr>
          <w:lang w:val="de-DE"/>
        </w:rPr>
        <w:t xml:space="preserve">Siehe </w:t>
      </w:r>
      <w:hyperlink r:id="rId6" w:history="1">
        <w:r w:rsidRPr="00E977FE">
          <w:rPr>
            <w:rStyle w:val="Hyperlink"/>
            <w:lang w:val="de-DE"/>
          </w:rPr>
          <w:t>http://www.gnu.org/licenses/</w:t>
        </w:r>
      </w:hyperlink>
    </w:p>
    <w:p w14:paraId="160814D6" w14:textId="77777777" w:rsidR="00B503C4" w:rsidRPr="00B503C4" w:rsidRDefault="00B503C4" w:rsidP="00B503C4">
      <w:pPr>
        <w:pStyle w:val="KeinLeerraum"/>
        <w:rPr>
          <w:lang w:val="de-DE"/>
        </w:rPr>
      </w:pPr>
    </w:p>
    <w:p w14:paraId="4F14205F" w14:textId="77777777" w:rsidR="00D50905" w:rsidRDefault="00D50905" w:rsidP="00B503C4">
      <w:pPr>
        <w:pStyle w:val="KeinLeerraum"/>
        <w:rPr>
          <w:lang w:val="de-DE"/>
        </w:rPr>
      </w:pPr>
      <w:r w:rsidRPr="00504BE7">
        <w:rPr>
          <w:lang w:val="de-DE"/>
        </w:rPr>
        <w:t>Bei Fragen oder Anregungen:</w:t>
      </w:r>
    </w:p>
    <w:p w14:paraId="522AB30E" w14:textId="7E760E4E" w:rsidR="00B503C4" w:rsidRDefault="00000000" w:rsidP="00B503C4">
      <w:pPr>
        <w:pStyle w:val="KeinLeerraum"/>
        <w:rPr>
          <w:lang w:val="de-DE"/>
        </w:rPr>
      </w:pPr>
      <w:hyperlink r:id="rId7" w:history="1">
        <w:r w:rsidR="00B503C4" w:rsidRPr="00E977FE">
          <w:rPr>
            <w:rStyle w:val="Hyperlink"/>
            <w:lang w:val="de-DE"/>
          </w:rPr>
          <w:t>andreas.hofmann@sv-schwaig.de</w:t>
        </w:r>
      </w:hyperlink>
    </w:p>
    <w:p w14:paraId="4B23F20F" w14:textId="77777777" w:rsidR="0083162F" w:rsidRPr="00504BE7" w:rsidRDefault="0083162F" w:rsidP="00470E9A">
      <w:pPr>
        <w:pStyle w:val="KeinLeerraum"/>
        <w:rPr>
          <w:lang w:val="de-DE"/>
        </w:rPr>
      </w:pPr>
    </w:p>
    <w:p w14:paraId="3D09F859" w14:textId="77777777" w:rsidR="00A3328D" w:rsidRPr="00504BE7" w:rsidRDefault="00A3328D" w:rsidP="004C7255">
      <w:pPr>
        <w:pStyle w:val="berschrift1"/>
        <w:rPr>
          <w:lang w:val="de-DE"/>
        </w:rPr>
      </w:pPr>
      <w:bookmarkStart w:id="1" w:name="_Toc165740144"/>
      <w:r w:rsidRPr="00504BE7">
        <w:rPr>
          <w:lang w:val="de-DE"/>
        </w:rPr>
        <w:t>Installation</w:t>
      </w:r>
      <w:bookmarkEnd w:id="1"/>
    </w:p>
    <w:p w14:paraId="42895270" w14:textId="77777777" w:rsidR="00A3328D" w:rsidRPr="00504BE7" w:rsidRDefault="00A3328D" w:rsidP="00A3328D">
      <w:pPr>
        <w:pStyle w:val="berschrift2"/>
        <w:rPr>
          <w:lang w:val="de-DE"/>
        </w:rPr>
      </w:pPr>
      <w:r w:rsidRPr="00504BE7">
        <w:rPr>
          <w:lang w:val="de-DE"/>
        </w:rPr>
        <w:t>Windows</w:t>
      </w:r>
    </w:p>
    <w:p w14:paraId="292C5FF1" w14:textId="77777777" w:rsidR="008C2966" w:rsidRDefault="00A3328D" w:rsidP="00A3328D">
      <w:pPr>
        <w:rPr>
          <w:lang w:val="de-DE"/>
        </w:rPr>
      </w:pPr>
      <w:r w:rsidRPr="00504BE7">
        <w:rPr>
          <w:lang w:val="de-DE"/>
        </w:rPr>
        <w:t>Das Programm funktioniert ab Windows® XP, Servicepack 2.</w:t>
      </w:r>
      <w:r w:rsidR="00CF2DB5">
        <w:rPr>
          <w:lang w:val="de-DE"/>
        </w:rPr>
        <w:br/>
      </w:r>
    </w:p>
    <w:p w14:paraId="26695E72" w14:textId="77777777" w:rsidR="005F10E2" w:rsidRPr="005F10E2" w:rsidRDefault="005F10E2" w:rsidP="005F10E2">
      <w:pPr>
        <w:rPr>
          <w:rStyle w:val="Hervorhebung"/>
        </w:rPr>
      </w:pPr>
      <w:r w:rsidRPr="005F10E2">
        <w:rPr>
          <w:rStyle w:val="Hervorhebung"/>
        </w:rPr>
        <w:t>Variante 1 mit Setup</w:t>
      </w:r>
    </w:p>
    <w:p w14:paraId="3358F03D" w14:textId="042ED7A4" w:rsidR="008C2966" w:rsidRDefault="008C2966" w:rsidP="008C2966">
      <w:pPr>
        <w:pStyle w:val="Listenabsatz"/>
        <w:numPr>
          <w:ilvl w:val="0"/>
          <w:numId w:val="3"/>
        </w:numPr>
        <w:rPr>
          <w:lang w:val="de-DE"/>
        </w:rPr>
      </w:pPr>
      <w:r>
        <w:rPr>
          <w:lang w:val="de-DE"/>
        </w:rPr>
        <w:t xml:space="preserve">Datei </w:t>
      </w:r>
      <w:hyperlink r:id="rId8" w:history="1">
        <w:r w:rsidR="000F1CB2" w:rsidRPr="00F213A1">
          <w:rPr>
            <w:rStyle w:val="Hyperlink"/>
            <w:lang w:val="de-DE"/>
          </w:rPr>
          <w:t>https://www.sv-schwaig.de/download/generator/Andi-Generator-setup.zip</w:t>
        </w:r>
      </w:hyperlink>
      <w:r w:rsidRPr="008C2966">
        <w:rPr>
          <w:lang w:val="de-DE"/>
        </w:rPr>
        <w:t xml:space="preserve"> </w:t>
      </w:r>
      <w:r w:rsidR="00A3328D" w:rsidRPr="008C2966">
        <w:rPr>
          <w:lang w:val="de-DE"/>
        </w:rPr>
        <w:t>herunter</w:t>
      </w:r>
      <w:r>
        <w:rPr>
          <w:lang w:val="de-DE"/>
        </w:rPr>
        <w:t>laden und speichern (nicht öffnen)</w:t>
      </w:r>
      <w:r w:rsidR="00A3328D" w:rsidRPr="008C2966">
        <w:rPr>
          <w:lang w:val="de-DE"/>
        </w:rPr>
        <w:t>.</w:t>
      </w:r>
    </w:p>
    <w:p w14:paraId="7605302B" w14:textId="77777777" w:rsidR="008C2966" w:rsidRDefault="008C2966" w:rsidP="008C2966">
      <w:pPr>
        <w:pStyle w:val="Listenabsatz"/>
        <w:numPr>
          <w:ilvl w:val="0"/>
          <w:numId w:val="3"/>
        </w:numPr>
        <w:rPr>
          <w:lang w:val="de-DE"/>
        </w:rPr>
      </w:pPr>
      <w:r>
        <w:rPr>
          <w:lang w:val="de-DE"/>
        </w:rPr>
        <w:t>Mit dem Explorer in den Download-Ordner wechseln und Maus rechts/Eigenschaften auf der Datei ‚</w:t>
      </w:r>
      <w:r w:rsidR="006D309E" w:rsidRPr="008C2966">
        <w:rPr>
          <w:lang w:val="de-DE"/>
        </w:rPr>
        <w:t>Andi-Generator-setup.zip</w:t>
      </w:r>
      <w:r>
        <w:rPr>
          <w:lang w:val="de-DE"/>
        </w:rPr>
        <w:t>‘ klicken</w:t>
      </w:r>
    </w:p>
    <w:p w14:paraId="4015E3EC" w14:textId="77777777" w:rsidR="00EB0895" w:rsidRDefault="008C2966" w:rsidP="008C2966">
      <w:pPr>
        <w:pStyle w:val="Listenabsatz"/>
        <w:numPr>
          <w:ilvl w:val="0"/>
          <w:numId w:val="3"/>
        </w:numPr>
        <w:rPr>
          <w:lang w:val="de-DE"/>
        </w:rPr>
      </w:pPr>
      <w:r>
        <w:rPr>
          <w:lang w:val="de-DE"/>
        </w:rPr>
        <w:t xml:space="preserve">In dem Eigenschaftendialog </w:t>
      </w:r>
      <w:r w:rsidR="007B3977">
        <w:rPr>
          <w:lang w:val="de-DE"/>
        </w:rPr>
        <w:t>den Haken</w:t>
      </w:r>
      <w:r w:rsidR="00BB0820">
        <w:rPr>
          <w:lang w:val="de-DE"/>
        </w:rPr>
        <w:t xml:space="preserve"> ‚Zulassen‘</w:t>
      </w:r>
      <w:r w:rsidR="007B3977">
        <w:rPr>
          <w:lang w:val="de-DE"/>
        </w:rPr>
        <w:t xml:space="preserve"> bei Sicherheit (Die Datei stammt von einem…) </w:t>
      </w:r>
      <w:r w:rsidR="00EB0895">
        <w:rPr>
          <w:lang w:val="de-DE"/>
        </w:rPr>
        <w:t>setzen.</w:t>
      </w:r>
      <w:r w:rsidR="007B3977">
        <w:rPr>
          <w:lang w:val="de-DE"/>
        </w:rPr>
        <w:br/>
      </w:r>
      <w:r w:rsidR="007B3977">
        <w:rPr>
          <w:noProof/>
          <w:lang w:val="de-DE" w:eastAsia="de-DE" w:bidi="ar-SA"/>
        </w:rPr>
        <w:drawing>
          <wp:inline distT="0" distB="0" distL="0" distR="0" wp14:anchorId="55EA36C0" wp14:editId="15435678">
            <wp:extent cx="3132711" cy="2168800"/>
            <wp:effectExtent l="19050" t="0" r="0" b="0"/>
            <wp:docPr id="1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132615" cy="2168734"/>
                    </a:xfrm>
                    <a:prstGeom prst="rect">
                      <a:avLst/>
                    </a:prstGeom>
                    <a:noFill/>
                    <a:ln w="9525">
                      <a:noFill/>
                      <a:miter lim="800000"/>
                      <a:headEnd/>
                      <a:tailEnd/>
                    </a:ln>
                  </pic:spPr>
                </pic:pic>
              </a:graphicData>
            </a:graphic>
          </wp:inline>
        </w:drawing>
      </w:r>
    </w:p>
    <w:p w14:paraId="22D5A9C8" w14:textId="77777777" w:rsidR="00EB0895" w:rsidRDefault="00EB0895" w:rsidP="008C2966">
      <w:pPr>
        <w:pStyle w:val="Listenabsatz"/>
        <w:numPr>
          <w:ilvl w:val="0"/>
          <w:numId w:val="3"/>
        </w:numPr>
        <w:rPr>
          <w:lang w:val="de-DE"/>
        </w:rPr>
      </w:pPr>
      <w:r>
        <w:rPr>
          <w:lang w:val="de-DE"/>
        </w:rPr>
        <w:t>‚</w:t>
      </w:r>
      <w:r w:rsidRPr="008C2966">
        <w:rPr>
          <w:lang w:val="de-DE"/>
        </w:rPr>
        <w:t>Andi-Generator-setup.zip</w:t>
      </w:r>
      <w:r>
        <w:rPr>
          <w:lang w:val="de-DE"/>
        </w:rPr>
        <w:t>‘ e</w:t>
      </w:r>
      <w:r w:rsidR="00A3328D" w:rsidRPr="008C2966">
        <w:rPr>
          <w:lang w:val="de-DE"/>
        </w:rPr>
        <w:t xml:space="preserve">ntpacken </w:t>
      </w:r>
      <w:r>
        <w:rPr>
          <w:lang w:val="de-DE"/>
        </w:rPr>
        <w:t>oder doppelt klicken.</w:t>
      </w:r>
    </w:p>
    <w:p w14:paraId="79DF1759" w14:textId="77777777" w:rsidR="00EB0895" w:rsidRDefault="00EB0895" w:rsidP="008C2966">
      <w:pPr>
        <w:pStyle w:val="Listenabsatz"/>
        <w:numPr>
          <w:ilvl w:val="0"/>
          <w:numId w:val="3"/>
        </w:numPr>
        <w:rPr>
          <w:lang w:val="de-DE"/>
        </w:rPr>
      </w:pPr>
      <w:r>
        <w:rPr>
          <w:lang w:val="de-DE"/>
        </w:rPr>
        <w:t>Die entpackte Datei ‚Andi-Generator</w:t>
      </w:r>
      <w:r w:rsidR="005F10E2">
        <w:rPr>
          <w:lang w:val="de-DE"/>
        </w:rPr>
        <w:t>-</w:t>
      </w:r>
      <w:r>
        <w:rPr>
          <w:lang w:val="de-DE"/>
        </w:rPr>
        <w:t>setup.exe‘ doppelklicken.</w:t>
      </w:r>
    </w:p>
    <w:p w14:paraId="7E8FAC49" w14:textId="77777777" w:rsidR="005F10E2" w:rsidRDefault="005F10E2" w:rsidP="008C2966">
      <w:pPr>
        <w:pStyle w:val="Listenabsatz"/>
        <w:numPr>
          <w:ilvl w:val="0"/>
          <w:numId w:val="3"/>
        </w:numPr>
        <w:rPr>
          <w:lang w:val="de-DE"/>
        </w:rPr>
      </w:pPr>
      <w:r>
        <w:rPr>
          <w:lang w:val="de-DE"/>
        </w:rPr>
        <w:t>Bestätigen Sie den folgenden Dialog mit ja:</w:t>
      </w:r>
      <w:r>
        <w:rPr>
          <w:lang w:val="de-DE"/>
        </w:rPr>
        <w:br/>
      </w:r>
      <w:r w:rsidR="0051021B">
        <w:rPr>
          <w:noProof/>
          <w:lang w:val="de-DE" w:eastAsia="de-DE" w:bidi="ar-SA"/>
        </w:rPr>
        <w:drawing>
          <wp:inline distT="0" distB="0" distL="0" distR="0" wp14:anchorId="5358F097" wp14:editId="1175658C">
            <wp:extent cx="1568823" cy="933283"/>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96487" cy="949740"/>
                    </a:xfrm>
                    <a:prstGeom prst="rect">
                      <a:avLst/>
                    </a:prstGeom>
                    <a:noFill/>
                    <a:ln>
                      <a:noFill/>
                    </a:ln>
                  </pic:spPr>
                </pic:pic>
              </a:graphicData>
            </a:graphic>
          </wp:inline>
        </w:drawing>
      </w:r>
    </w:p>
    <w:p w14:paraId="68D16F91" w14:textId="77777777" w:rsidR="00A3328D" w:rsidRDefault="005F10E2" w:rsidP="008C2966">
      <w:pPr>
        <w:pStyle w:val="Listenabsatz"/>
        <w:numPr>
          <w:ilvl w:val="0"/>
          <w:numId w:val="3"/>
        </w:numPr>
        <w:rPr>
          <w:lang w:val="de-DE"/>
        </w:rPr>
      </w:pPr>
      <w:r>
        <w:rPr>
          <w:lang w:val="de-DE"/>
        </w:rPr>
        <w:t xml:space="preserve">Nun </w:t>
      </w:r>
      <w:r w:rsidR="00A3328D" w:rsidRPr="008C2966">
        <w:rPr>
          <w:lang w:val="de-DE"/>
        </w:rPr>
        <w:t>den Anweisungen des Installationsprogramms</w:t>
      </w:r>
      <w:r>
        <w:rPr>
          <w:lang w:val="de-DE"/>
        </w:rPr>
        <w:t xml:space="preserve"> ganz normal folgen</w:t>
      </w:r>
      <w:r w:rsidR="00A3328D" w:rsidRPr="008C2966">
        <w:rPr>
          <w:lang w:val="de-DE"/>
        </w:rPr>
        <w:t>.</w:t>
      </w:r>
    </w:p>
    <w:p w14:paraId="45B2020A" w14:textId="77777777" w:rsidR="005F10E2" w:rsidRPr="00B23F89" w:rsidRDefault="005F10E2" w:rsidP="000F1CB2">
      <w:pPr>
        <w:pStyle w:val="Listenabsatz"/>
        <w:numPr>
          <w:ilvl w:val="0"/>
          <w:numId w:val="3"/>
        </w:numPr>
        <w:rPr>
          <w:rStyle w:val="Hervorhebung"/>
          <w:lang w:val="de-DE"/>
        </w:rPr>
      </w:pPr>
      <w:r w:rsidRPr="00B23F89">
        <w:rPr>
          <w:lang w:val="de-DE"/>
        </w:rPr>
        <w:t>Nach erfolgreicher Installation findet man ein Icon auf dem Desktop und bei den Programmen.</w:t>
      </w:r>
    </w:p>
    <w:p w14:paraId="590516D8" w14:textId="77777777" w:rsidR="005F10E2" w:rsidRPr="005F10E2" w:rsidRDefault="005F10E2" w:rsidP="005F10E2">
      <w:pPr>
        <w:rPr>
          <w:rStyle w:val="Hervorhebung"/>
          <w:lang w:val="de-DE"/>
        </w:rPr>
      </w:pPr>
      <w:r w:rsidRPr="005F10E2">
        <w:rPr>
          <w:rStyle w:val="Hervorhebung"/>
          <w:lang w:val="de-DE"/>
        </w:rPr>
        <w:lastRenderedPageBreak/>
        <w:t>Variante 2 ohne Setup (benötigt keine Administratorrechte)</w:t>
      </w:r>
    </w:p>
    <w:p w14:paraId="334A34CF" w14:textId="44E23910" w:rsidR="00290846" w:rsidRDefault="00290846" w:rsidP="00290846">
      <w:pPr>
        <w:pStyle w:val="Listenabsatz"/>
        <w:numPr>
          <w:ilvl w:val="0"/>
          <w:numId w:val="4"/>
        </w:numPr>
        <w:rPr>
          <w:lang w:val="de-DE"/>
        </w:rPr>
      </w:pPr>
      <w:r>
        <w:rPr>
          <w:lang w:val="de-DE"/>
        </w:rPr>
        <w:t xml:space="preserve">Datei </w:t>
      </w:r>
      <w:hyperlink r:id="rId11" w:history="1">
        <w:r w:rsidR="000F1CB2" w:rsidRPr="00F213A1">
          <w:rPr>
            <w:rStyle w:val="Hyperlink"/>
            <w:lang w:val="de-DE"/>
          </w:rPr>
          <w:t>https://www.sv-schwaig.de/download/generator/Andi-Generator-ohne-Installation.zip</w:t>
        </w:r>
      </w:hyperlink>
      <w:r w:rsidRPr="008C2966">
        <w:rPr>
          <w:lang w:val="de-DE"/>
        </w:rPr>
        <w:t xml:space="preserve"> herunter</w:t>
      </w:r>
      <w:r>
        <w:rPr>
          <w:lang w:val="de-DE"/>
        </w:rPr>
        <w:t>laden und speichern (nicht öffnen)</w:t>
      </w:r>
      <w:r w:rsidRPr="008C2966">
        <w:rPr>
          <w:lang w:val="de-DE"/>
        </w:rPr>
        <w:t>.</w:t>
      </w:r>
    </w:p>
    <w:p w14:paraId="40D8C8F5" w14:textId="77777777" w:rsidR="00290846" w:rsidRDefault="00290846" w:rsidP="00290846">
      <w:pPr>
        <w:pStyle w:val="Listenabsatz"/>
        <w:numPr>
          <w:ilvl w:val="0"/>
          <w:numId w:val="4"/>
        </w:numPr>
        <w:rPr>
          <w:lang w:val="de-DE"/>
        </w:rPr>
      </w:pPr>
      <w:r>
        <w:rPr>
          <w:lang w:val="de-DE"/>
        </w:rPr>
        <w:t>Mit dem Explorer in den Download-Ordner wechseln und Maus rechts/Eigenschaften auf der Datei ‚</w:t>
      </w:r>
      <w:r w:rsidR="00BB0820" w:rsidRPr="006026F7">
        <w:rPr>
          <w:lang w:val="de-DE"/>
        </w:rPr>
        <w:t>Andi-Generator-ohne-Installation.zip</w:t>
      </w:r>
      <w:r>
        <w:rPr>
          <w:lang w:val="de-DE"/>
        </w:rPr>
        <w:t>‘ klicken</w:t>
      </w:r>
    </w:p>
    <w:p w14:paraId="57A23E16" w14:textId="77777777" w:rsidR="00290846" w:rsidRDefault="00290846" w:rsidP="00290846">
      <w:pPr>
        <w:pStyle w:val="Listenabsatz"/>
        <w:numPr>
          <w:ilvl w:val="0"/>
          <w:numId w:val="4"/>
        </w:numPr>
        <w:rPr>
          <w:lang w:val="de-DE"/>
        </w:rPr>
      </w:pPr>
      <w:r>
        <w:rPr>
          <w:lang w:val="de-DE"/>
        </w:rPr>
        <w:t xml:space="preserve">In dem Eigenschaftendialog den Haken </w:t>
      </w:r>
      <w:r w:rsidR="00BB0820">
        <w:rPr>
          <w:lang w:val="de-DE"/>
        </w:rPr>
        <w:t xml:space="preserve">‚Zulassen‘ </w:t>
      </w:r>
      <w:r>
        <w:rPr>
          <w:lang w:val="de-DE"/>
        </w:rPr>
        <w:t>bei Sicherheit (Die Datei stammt von einem…) setzen.</w:t>
      </w:r>
      <w:r>
        <w:rPr>
          <w:lang w:val="de-DE"/>
        </w:rPr>
        <w:br/>
      </w:r>
      <w:r w:rsidR="006026F7">
        <w:rPr>
          <w:noProof/>
          <w:lang w:val="de-DE" w:eastAsia="de-DE" w:bidi="ar-SA"/>
        </w:rPr>
        <w:drawing>
          <wp:inline distT="0" distB="0" distL="0" distR="0" wp14:anchorId="67086ADE" wp14:editId="48F8A67B">
            <wp:extent cx="2690103" cy="1853914"/>
            <wp:effectExtent l="19050" t="0" r="0" b="0"/>
            <wp:docPr id="2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690011" cy="1853851"/>
                    </a:xfrm>
                    <a:prstGeom prst="rect">
                      <a:avLst/>
                    </a:prstGeom>
                    <a:noFill/>
                    <a:ln w="9525">
                      <a:noFill/>
                      <a:miter lim="800000"/>
                      <a:headEnd/>
                      <a:tailEnd/>
                    </a:ln>
                  </pic:spPr>
                </pic:pic>
              </a:graphicData>
            </a:graphic>
          </wp:inline>
        </w:drawing>
      </w:r>
    </w:p>
    <w:p w14:paraId="0634BF17" w14:textId="77777777" w:rsidR="00290846" w:rsidRDefault="006026F7" w:rsidP="00290846">
      <w:pPr>
        <w:pStyle w:val="Listenabsatz"/>
        <w:numPr>
          <w:ilvl w:val="0"/>
          <w:numId w:val="4"/>
        </w:numPr>
        <w:rPr>
          <w:lang w:val="de-DE"/>
        </w:rPr>
      </w:pPr>
      <w:r>
        <w:rPr>
          <w:lang w:val="de-DE"/>
        </w:rPr>
        <w:t>Verzeichnis für das Programm anlegen (z.B. c:\andi-generator oder c:\tischtennis\andigenerator)</w:t>
      </w:r>
    </w:p>
    <w:p w14:paraId="30939AD1" w14:textId="77777777" w:rsidR="00290846" w:rsidRDefault="006026F7" w:rsidP="00290846">
      <w:pPr>
        <w:pStyle w:val="Listenabsatz"/>
        <w:numPr>
          <w:ilvl w:val="0"/>
          <w:numId w:val="4"/>
        </w:numPr>
        <w:rPr>
          <w:lang w:val="de-DE"/>
        </w:rPr>
      </w:pPr>
      <w:r>
        <w:rPr>
          <w:lang w:val="de-DE"/>
        </w:rPr>
        <w:t>‚</w:t>
      </w:r>
      <w:r w:rsidRPr="006026F7">
        <w:rPr>
          <w:lang w:val="de-DE"/>
        </w:rPr>
        <w:t>Andi-Generator-ohne-Installation.zip</w:t>
      </w:r>
      <w:r>
        <w:rPr>
          <w:lang w:val="de-DE"/>
        </w:rPr>
        <w:t>‘ entpacken und alle Dateien mit den Unterverzeichnissen in das angelegte Verzeichnis kopieren</w:t>
      </w:r>
    </w:p>
    <w:p w14:paraId="29A70604" w14:textId="77777777" w:rsidR="00290846" w:rsidRDefault="006026F7" w:rsidP="00290846">
      <w:pPr>
        <w:pStyle w:val="Listenabsatz"/>
        <w:numPr>
          <w:ilvl w:val="0"/>
          <w:numId w:val="4"/>
        </w:numPr>
        <w:rPr>
          <w:lang w:val="de-DE"/>
        </w:rPr>
      </w:pPr>
      <w:r>
        <w:rPr>
          <w:lang w:val="de-DE"/>
        </w:rPr>
        <w:t>Doppelklick auf Andigenerator.exe startet das Programm</w:t>
      </w:r>
    </w:p>
    <w:p w14:paraId="079E82E0" w14:textId="77777777" w:rsidR="00FE47B5" w:rsidRPr="00504BE7" w:rsidRDefault="00FE47B5" w:rsidP="00FE47B5">
      <w:pPr>
        <w:pStyle w:val="berschrift2"/>
        <w:rPr>
          <w:lang w:val="de-DE"/>
        </w:rPr>
      </w:pPr>
      <w:r w:rsidRPr="00504BE7">
        <w:rPr>
          <w:lang w:val="de-DE"/>
        </w:rPr>
        <w:t>Linux</w:t>
      </w:r>
    </w:p>
    <w:p w14:paraId="670F806C" w14:textId="77777777" w:rsidR="00FE47B5" w:rsidRDefault="00FE47B5" w:rsidP="00FE47B5">
      <w:pPr>
        <w:rPr>
          <w:lang w:val="de-DE"/>
        </w:rPr>
      </w:pPr>
      <w:r w:rsidRPr="00504BE7">
        <w:rPr>
          <w:lang w:val="de-DE"/>
        </w:rPr>
        <w:t xml:space="preserve">Der Generator ist kein </w:t>
      </w:r>
      <w:proofErr w:type="spellStart"/>
      <w:r w:rsidRPr="00504BE7">
        <w:rPr>
          <w:lang w:val="de-DE"/>
        </w:rPr>
        <w:t>Linuxprogramm</w:t>
      </w:r>
      <w:proofErr w:type="spellEnd"/>
      <w:r w:rsidR="005B52BB">
        <w:rPr>
          <w:lang w:val="de-DE"/>
        </w:rPr>
        <w:t>, aber u</w:t>
      </w:r>
      <w:r w:rsidRPr="00504BE7">
        <w:rPr>
          <w:lang w:val="de-DE"/>
        </w:rPr>
        <w:t>nter „</w:t>
      </w:r>
      <w:proofErr w:type="spellStart"/>
      <w:r w:rsidRPr="00504BE7">
        <w:rPr>
          <w:lang w:val="de-DE"/>
        </w:rPr>
        <w:t>Wine</w:t>
      </w:r>
      <w:proofErr w:type="spellEnd"/>
      <w:r w:rsidRPr="00504BE7">
        <w:rPr>
          <w:lang w:val="de-DE"/>
        </w:rPr>
        <w:t>“ läuft das Programm vollkommen problemlos. Die Performance ist praktisch identisch zu einem echten Windows-System.</w:t>
      </w:r>
      <w:r w:rsidR="005B52BB">
        <w:rPr>
          <w:lang w:val="de-DE"/>
        </w:rPr>
        <w:br/>
      </w:r>
      <w:r w:rsidRPr="00504BE7">
        <w:rPr>
          <w:lang w:val="de-DE"/>
        </w:rPr>
        <w:t xml:space="preserve">Einzig die Anzeige der Anleitung funktioniert nicht, da unter </w:t>
      </w:r>
      <w:proofErr w:type="spellStart"/>
      <w:r w:rsidRPr="00504BE7">
        <w:rPr>
          <w:lang w:val="de-DE"/>
        </w:rPr>
        <w:t>Wine</w:t>
      </w:r>
      <w:proofErr w:type="spellEnd"/>
      <w:r w:rsidRPr="00504BE7">
        <w:rPr>
          <w:lang w:val="de-DE"/>
        </w:rPr>
        <w:t xml:space="preserve"> kein Anzeigeprogramm für PDFs konfiguriert ist.</w:t>
      </w:r>
      <w:r w:rsidR="00DC57B9">
        <w:rPr>
          <w:lang w:val="de-DE"/>
        </w:rPr>
        <w:br/>
      </w:r>
      <w:r w:rsidRPr="00504BE7">
        <w:rPr>
          <w:lang w:val="de-DE"/>
        </w:rPr>
        <w:t xml:space="preserve">Getestet wurde mit Ubuntu 14 in einer </w:t>
      </w:r>
      <w:r w:rsidR="005B52BB">
        <w:rPr>
          <w:lang w:val="de-DE"/>
        </w:rPr>
        <w:t>Virtual-Box</w:t>
      </w:r>
      <w:r w:rsidRPr="00504BE7">
        <w:rPr>
          <w:lang w:val="de-DE"/>
        </w:rPr>
        <w:t>.</w:t>
      </w:r>
    </w:p>
    <w:p w14:paraId="58BEA026" w14:textId="77777777" w:rsidR="006026F7" w:rsidRPr="00504BE7" w:rsidRDefault="006026F7" w:rsidP="006026F7">
      <w:pPr>
        <w:pStyle w:val="berschrift2"/>
        <w:rPr>
          <w:lang w:val="de-DE"/>
        </w:rPr>
      </w:pPr>
      <w:r>
        <w:rPr>
          <w:lang w:val="de-DE"/>
        </w:rPr>
        <w:t>MAC OS</w:t>
      </w:r>
    </w:p>
    <w:p w14:paraId="2412C7BE" w14:textId="77777777" w:rsidR="0061035F" w:rsidRDefault="0061035F" w:rsidP="006026F7">
      <w:pPr>
        <w:rPr>
          <w:lang w:val="de-DE"/>
        </w:rPr>
      </w:pPr>
      <w:r>
        <w:rPr>
          <w:lang w:val="de-DE"/>
        </w:rPr>
        <w:t xml:space="preserve">Für Mac OS existiert ebenfalls die kostenlose </w:t>
      </w:r>
      <w:proofErr w:type="spellStart"/>
      <w:r>
        <w:rPr>
          <w:lang w:val="de-DE"/>
        </w:rPr>
        <w:t>Emulierungssoftware</w:t>
      </w:r>
      <w:proofErr w:type="spellEnd"/>
      <w:r>
        <w:rPr>
          <w:lang w:val="de-DE"/>
        </w:rPr>
        <w:t xml:space="preserve"> für Windows-Programme </w:t>
      </w:r>
      <w:r w:rsidR="006F6C85">
        <w:rPr>
          <w:lang w:val="de-DE"/>
        </w:rPr>
        <w:t>‚</w:t>
      </w:r>
      <w:proofErr w:type="spellStart"/>
      <w:r>
        <w:rPr>
          <w:lang w:val="de-DE"/>
        </w:rPr>
        <w:t>Wine</w:t>
      </w:r>
      <w:proofErr w:type="spellEnd"/>
      <w:r w:rsidR="006F6C85">
        <w:rPr>
          <w:lang w:val="de-DE"/>
        </w:rPr>
        <w:t>‘</w:t>
      </w:r>
      <w:r>
        <w:rPr>
          <w:lang w:val="de-DE"/>
        </w:rPr>
        <w:t xml:space="preserve">. Mit dieser Erweiterung läuft das Programm problemlos auch auf dem Mac. Getestet wurde mit </w:t>
      </w:r>
      <w:r w:rsidR="00EE5D49" w:rsidRPr="00EE5D49">
        <w:rPr>
          <w:lang w:val="de-DE"/>
        </w:rPr>
        <w:t>Mac OS X 10.10.5 Yosemite</w:t>
      </w:r>
      <w:r>
        <w:rPr>
          <w:lang w:val="de-DE"/>
        </w:rPr>
        <w:t>.</w:t>
      </w:r>
      <w:r w:rsidR="006F6C85">
        <w:rPr>
          <w:lang w:val="de-DE"/>
        </w:rPr>
        <w:t xml:space="preserve"> Lediglich die Anzeige der Anleitung funktioniert, wie bei Linux, nicht.</w:t>
      </w:r>
    </w:p>
    <w:p w14:paraId="7F859A1D" w14:textId="77777777" w:rsidR="0061035F" w:rsidRDefault="0061035F" w:rsidP="006026F7">
      <w:pPr>
        <w:rPr>
          <w:lang w:val="de-DE"/>
        </w:rPr>
      </w:pPr>
      <w:r>
        <w:rPr>
          <w:lang w:val="de-DE"/>
        </w:rPr>
        <w:t>Die Installationsschritte im Einzelnen:</w:t>
      </w:r>
    </w:p>
    <w:p w14:paraId="43763F6C" w14:textId="52E5E60A" w:rsidR="0061035F" w:rsidRDefault="0061035F" w:rsidP="0061035F">
      <w:pPr>
        <w:pStyle w:val="Listenabsatz"/>
        <w:numPr>
          <w:ilvl w:val="0"/>
          <w:numId w:val="6"/>
        </w:numPr>
        <w:rPr>
          <w:lang w:val="de-DE"/>
        </w:rPr>
      </w:pPr>
      <w:proofErr w:type="spellStart"/>
      <w:r>
        <w:rPr>
          <w:lang w:val="de-DE"/>
        </w:rPr>
        <w:t>XQuartz</w:t>
      </w:r>
      <w:proofErr w:type="spellEnd"/>
      <w:r>
        <w:rPr>
          <w:lang w:val="de-DE"/>
        </w:rPr>
        <w:t xml:space="preserve"> herunterladen und installieren: </w:t>
      </w:r>
      <w:hyperlink r:id="rId13" w:history="1">
        <w:r w:rsidRPr="006C2368">
          <w:rPr>
            <w:rStyle w:val="Hyperlink"/>
            <w:lang w:val="de-DE"/>
          </w:rPr>
          <w:t>https://www.xquartz.org/</w:t>
        </w:r>
      </w:hyperlink>
    </w:p>
    <w:p w14:paraId="2A6BF9DD" w14:textId="7C1CFBA7" w:rsidR="0061035F" w:rsidRDefault="0061035F" w:rsidP="0061035F">
      <w:pPr>
        <w:pStyle w:val="Listenabsatz"/>
        <w:numPr>
          <w:ilvl w:val="0"/>
          <w:numId w:val="6"/>
        </w:numPr>
        <w:rPr>
          <w:lang w:val="de-DE"/>
        </w:rPr>
      </w:pPr>
      <w:proofErr w:type="spellStart"/>
      <w:r>
        <w:rPr>
          <w:lang w:val="de-DE"/>
        </w:rPr>
        <w:t>Wine</w:t>
      </w:r>
      <w:proofErr w:type="spellEnd"/>
      <w:r>
        <w:rPr>
          <w:lang w:val="de-DE"/>
        </w:rPr>
        <w:t xml:space="preserve"> für Max OS herunterladen</w:t>
      </w:r>
      <w:r w:rsidR="00B648F6">
        <w:rPr>
          <w:lang w:val="de-DE"/>
        </w:rPr>
        <w:t xml:space="preserve"> (im Test wurde </w:t>
      </w:r>
      <w:proofErr w:type="spellStart"/>
      <w:r w:rsidR="00B648F6">
        <w:rPr>
          <w:lang w:val="de-DE"/>
        </w:rPr>
        <w:t>Staging</w:t>
      </w:r>
      <w:proofErr w:type="spellEnd"/>
      <w:r w:rsidR="00B648F6">
        <w:rPr>
          <w:lang w:val="de-DE"/>
        </w:rPr>
        <w:t xml:space="preserve"> verwendet): </w:t>
      </w:r>
      <w:hyperlink r:id="rId14" w:history="1">
        <w:r w:rsidR="00B648F6" w:rsidRPr="006C2368">
          <w:rPr>
            <w:rStyle w:val="Hyperlink"/>
            <w:lang w:val="de-DE"/>
          </w:rPr>
          <w:t>https://dl.winehq.org/wine-builds/macosx/download.html</w:t>
        </w:r>
      </w:hyperlink>
    </w:p>
    <w:p w14:paraId="0B5D4EC8" w14:textId="77777777" w:rsidR="00B648F6" w:rsidRDefault="00B648F6" w:rsidP="0061035F">
      <w:pPr>
        <w:pStyle w:val="Listenabsatz"/>
        <w:numPr>
          <w:ilvl w:val="0"/>
          <w:numId w:val="6"/>
        </w:numPr>
        <w:rPr>
          <w:lang w:val="de-DE"/>
        </w:rPr>
      </w:pPr>
      <w:r>
        <w:rPr>
          <w:lang w:val="de-DE"/>
        </w:rPr>
        <w:t xml:space="preserve">Im Finder das heruntergeladene </w:t>
      </w:r>
      <w:proofErr w:type="spellStart"/>
      <w:r>
        <w:rPr>
          <w:lang w:val="de-DE"/>
        </w:rPr>
        <w:t>Wine-pkg</w:t>
      </w:r>
      <w:proofErr w:type="spellEnd"/>
      <w:r>
        <w:rPr>
          <w:lang w:val="de-DE"/>
        </w:rPr>
        <w:t xml:space="preserve"> starten und der Installationsanleitung folgen.</w:t>
      </w:r>
    </w:p>
    <w:p w14:paraId="15A40AAD" w14:textId="372C7DA1" w:rsidR="00B648F6" w:rsidRPr="00B648F6" w:rsidRDefault="00B648F6" w:rsidP="0061035F">
      <w:pPr>
        <w:pStyle w:val="Listenabsatz"/>
        <w:numPr>
          <w:ilvl w:val="0"/>
          <w:numId w:val="6"/>
        </w:numPr>
        <w:rPr>
          <w:lang w:val="de-DE"/>
        </w:rPr>
      </w:pPr>
      <w:r>
        <w:rPr>
          <w:lang w:val="de-DE"/>
        </w:rPr>
        <w:t xml:space="preserve">Das Setupprogramm des </w:t>
      </w:r>
      <w:proofErr w:type="spellStart"/>
      <w:r>
        <w:rPr>
          <w:lang w:val="de-DE"/>
        </w:rPr>
        <w:t>Andigenerators</w:t>
      </w:r>
      <w:proofErr w:type="spellEnd"/>
      <w:r>
        <w:rPr>
          <w:lang w:val="de-DE"/>
        </w:rPr>
        <w:t xml:space="preserve"> funktioniert unter Mac OS nicht, deshalb die Variante ohne Installation herunterladen: </w:t>
      </w:r>
      <w:hyperlink r:id="rId15" w:history="1">
        <w:r w:rsidR="000F1CB2" w:rsidRPr="00F213A1">
          <w:rPr>
            <w:rStyle w:val="Hyperlink"/>
            <w:lang w:val="de-DE"/>
          </w:rPr>
          <w:t>https://www.sv-schwaig.de/download/generator/Andi-Generator-ohne-Installation.zip</w:t>
        </w:r>
      </w:hyperlink>
    </w:p>
    <w:p w14:paraId="513A5548" w14:textId="77777777" w:rsidR="00B648F6" w:rsidRDefault="00B648F6" w:rsidP="0061035F">
      <w:pPr>
        <w:pStyle w:val="Listenabsatz"/>
        <w:numPr>
          <w:ilvl w:val="0"/>
          <w:numId w:val="6"/>
        </w:numPr>
        <w:rPr>
          <w:lang w:val="de-DE"/>
        </w:rPr>
      </w:pPr>
      <w:r w:rsidRPr="00B648F6">
        <w:rPr>
          <w:lang w:val="de-DE"/>
        </w:rPr>
        <w:t>Die ZIP-Datei in einem beliebigen Ordner entpacken</w:t>
      </w:r>
    </w:p>
    <w:p w14:paraId="45E67B1B" w14:textId="77777777" w:rsidR="00B648F6" w:rsidRDefault="00B648F6" w:rsidP="0061035F">
      <w:pPr>
        <w:pStyle w:val="Listenabsatz"/>
        <w:numPr>
          <w:ilvl w:val="0"/>
          <w:numId w:val="6"/>
        </w:numPr>
        <w:rPr>
          <w:lang w:val="de-DE"/>
        </w:rPr>
      </w:pPr>
      <w:r>
        <w:rPr>
          <w:lang w:val="de-DE"/>
        </w:rPr>
        <w:t>Andigenerator.exe mit Klick starten</w:t>
      </w:r>
    </w:p>
    <w:p w14:paraId="360D8D61" w14:textId="77777777" w:rsidR="00B648F6" w:rsidRDefault="00B648F6" w:rsidP="0061035F">
      <w:pPr>
        <w:pStyle w:val="Listenabsatz"/>
        <w:numPr>
          <w:ilvl w:val="0"/>
          <w:numId w:val="6"/>
        </w:numPr>
        <w:rPr>
          <w:lang w:val="de-DE"/>
        </w:rPr>
      </w:pPr>
      <w:proofErr w:type="spellStart"/>
      <w:r>
        <w:rPr>
          <w:lang w:val="de-DE"/>
        </w:rPr>
        <w:t>Wine</w:t>
      </w:r>
      <w:proofErr w:type="spellEnd"/>
      <w:r>
        <w:rPr>
          <w:lang w:val="de-DE"/>
        </w:rPr>
        <w:t xml:space="preserve"> fragt beim ersten Start, ob es Mono und noch ein weiteres Package installieren soll. Beides ist für den </w:t>
      </w:r>
      <w:proofErr w:type="spellStart"/>
      <w:r>
        <w:rPr>
          <w:lang w:val="de-DE"/>
        </w:rPr>
        <w:t>Andigenerator</w:t>
      </w:r>
      <w:proofErr w:type="spellEnd"/>
      <w:r>
        <w:rPr>
          <w:lang w:val="de-DE"/>
        </w:rPr>
        <w:t xml:space="preserve"> nicht nötig.</w:t>
      </w:r>
    </w:p>
    <w:p w14:paraId="6439DDC4" w14:textId="11BB5543" w:rsidR="00C02EF9" w:rsidRPr="009963BB" w:rsidRDefault="006F6C85" w:rsidP="002D7257">
      <w:pPr>
        <w:pStyle w:val="Listenabsatz"/>
        <w:numPr>
          <w:ilvl w:val="0"/>
          <w:numId w:val="6"/>
        </w:numPr>
        <w:rPr>
          <w:b/>
          <w:bCs/>
          <w:caps/>
          <w:color w:val="FFFFFF" w:themeColor="background1"/>
          <w:spacing w:val="15"/>
          <w:sz w:val="22"/>
          <w:szCs w:val="22"/>
          <w:lang w:val="de-DE"/>
        </w:rPr>
      </w:pPr>
      <w:r w:rsidRPr="009963BB">
        <w:rPr>
          <w:lang w:val="de-DE"/>
        </w:rPr>
        <w:t>Fertig</w:t>
      </w:r>
      <w:r w:rsidR="00C02EF9" w:rsidRPr="009963BB">
        <w:rPr>
          <w:lang w:val="de-DE"/>
        </w:rPr>
        <w:br w:type="page"/>
      </w:r>
    </w:p>
    <w:p w14:paraId="2A68B1D1" w14:textId="500829D6" w:rsidR="006A6D8C" w:rsidRPr="00504BE7" w:rsidRDefault="004C7255" w:rsidP="004C7255">
      <w:pPr>
        <w:pStyle w:val="berschrift1"/>
        <w:rPr>
          <w:lang w:val="de-DE"/>
        </w:rPr>
      </w:pPr>
      <w:bookmarkStart w:id="2" w:name="_Toc165740145"/>
      <w:r w:rsidRPr="00504BE7">
        <w:rPr>
          <w:lang w:val="de-DE"/>
        </w:rPr>
        <w:lastRenderedPageBreak/>
        <w:t>Erste Schritte</w:t>
      </w:r>
      <w:bookmarkEnd w:id="2"/>
    </w:p>
    <w:p w14:paraId="0D7A6F2D" w14:textId="77777777" w:rsidR="002E7B63" w:rsidRPr="00504BE7" w:rsidRDefault="00470E9A" w:rsidP="00470E9A">
      <w:pPr>
        <w:pStyle w:val="berschrift2"/>
        <w:rPr>
          <w:lang w:val="de-DE"/>
        </w:rPr>
      </w:pPr>
      <w:r w:rsidRPr="00504BE7">
        <w:rPr>
          <w:lang w:val="de-DE"/>
        </w:rPr>
        <w:t xml:space="preserve">1. </w:t>
      </w:r>
      <w:r w:rsidR="002E7B63" w:rsidRPr="00504BE7">
        <w:rPr>
          <w:lang w:val="de-DE"/>
        </w:rPr>
        <w:t>XML in Click-TT runterladen</w:t>
      </w:r>
      <w:r w:rsidR="00FE47B5" w:rsidRPr="00504BE7">
        <w:rPr>
          <w:lang w:val="de-DE"/>
        </w:rPr>
        <w:t xml:space="preserve"> oder Testpläne auswählen</w:t>
      </w:r>
    </w:p>
    <w:p w14:paraId="2D07D96E" w14:textId="77777777" w:rsidR="004C7255" w:rsidRDefault="006A6D8C" w:rsidP="004C7255">
      <w:pPr>
        <w:rPr>
          <w:lang w:val="de-DE" w:eastAsia="de-DE"/>
        </w:rPr>
      </w:pPr>
      <w:r w:rsidRPr="00504BE7">
        <w:rPr>
          <w:lang w:val="de-DE" w:eastAsia="de-DE"/>
        </w:rPr>
        <w:t>Um einen Plan zu generieren muss man in Click-TT unter ‚Downloads‘ die Terminmeldung für Meinl-Generator (</w:t>
      </w:r>
      <w:proofErr w:type="spellStart"/>
      <w:r w:rsidRPr="00504BE7">
        <w:rPr>
          <w:lang w:val="de-DE" w:eastAsia="de-DE"/>
        </w:rPr>
        <w:t>xml</w:t>
      </w:r>
      <w:proofErr w:type="spellEnd"/>
      <w:r w:rsidRPr="00504BE7">
        <w:rPr>
          <w:lang w:val="de-DE" w:eastAsia="de-DE"/>
        </w:rPr>
        <w:t xml:space="preserve">) runterladen. </w:t>
      </w:r>
      <w:r w:rsidR="004C7255" w:rsidRPr="00504BE7">
        <w:rPr>
          <w:lang w:val="de-DE" w:eastAsia="de-DE"/>
        </w:rPr>
        <w:t>In dieser Datei sind sämtliche Terminwünsche der Mannschaften und eventuell schon terminierte Spiele der Nachbarmannschaften enthalten.</w:t>
      </w:r>
    </w:p>
    <w:p w14:paraId="212D20C3" w14:textId="77777777" w:rsidR="006026F7" w:rsidRDefault="00FA71B1" w:rsidP="006026F7">
      <w:pPr>
        <w:pStyle w:val="Listenabsatz"/>
        <w:numPr>
          <w:ilvl w:val="0"/>
          <w:numId w:val="5"/>
        </w:numPr>
        <w:rPr>
          <w:lang w:val="de-DE" w:eastAsia="de-DE"/>
        </w:rPr>
      </w:pPr>
      <w:r>
        <w:rPr>
          <w:lang w:val="de-DE" w:eastAsia="de-DE"/>
        </w:rPr>
        <w:t>Als Staffelleiter in Click-TT anmelden</w:t>
      </w:r>
    </w:p>
    <w:p w14:paraId="5B4E9D79" w14:textId="77777777" w:rsidR="00FA71B1" w:rsidRDefault="00FA71B1" w:rsidP="006026F7">
      <w:pPr>
        <w:pStyle w:val="Listenabsatz"/>
        <w:numPr>
          <w:ilvl w:val="0"/>
          <w:numId w:val="5"/>
        </w:numPr>
        <w:rPr>
          <w:lang w:val="de-DE" w:eastAsia="de-DE"/>
        </w:rPr>
      </w:pPr>
      <w:r>
        <w:rPr>
          <w:lang w:val="de-DE" w:eastAsia="de-DE"/>
        </w:rPr>
        <w:t>Menü Spielbetrieb Organisation</w:t>
      </w:r>
    </w:p>
    <w:p w14:paraId="71FC137B" w14:textId="77777777" w:rsidR="00FA71B1" w:rsidRDefault="00FA71B1" w:rsidP="006026F7">
      <w:pPr>
        <w:pStyle w:val="Listenabsatz"/>
        <w:numPr>
          <w:ilvl w:val="0"/>
          <w:numId w:val="5"/>
        </w:numPr>
        <w:rPr>
          <w:lang w:val="de-DE" w:eastAsia="de-DE"/>
        </w:rPr>
      </w:pPr>
      <w:r>
        <w:rPr>
          <w:lang w:val="de-DE" w:eastAsia="de-DE"/>
        </w:rPr>
        <w:t>Liga auswählen</w:t>
      </w:r>
    </w:p>
    <w:p w14:paraId="6E843E6E" w14:textId="77777777" w:rsidR="00FA71B1" w:rsidRDefault="00FA71B1" w:rsidP="006026F7">
      <w:pPr>
        <w:pStyle w:val="Listenabsatz"/>
        <w:numPr>
          <w:ilvl w:val="0"/>
          <w:numId w:val="5"/>
        </w:numPr>
        <w:rPr>
          <w:lang w:val="de-DE" w:eastAsia="de-DE"/>
        </w:rPr>
      </w:pPr>
      <w:r>
        <w:rPr>
          <w:lang w:val="de-DE" w:eastAsia="de-DE"/>
        </w:rPr>
        <w:t>Oben rechts unter den Downloads findet sich ‚</w:t>
      </w:r>
      <w:r w:rsidRPr="00504BE7">
        <w:rPr>
          <w:lang w:val="de-DE" w:eastAsia="de-DE"/>
        </w:rPr>
        <w:t>Terminmeldung für Meinl-Generator (</w:t>
      </w:r>
      <w:proofErr w:type="spellStart"/>
      <w:r w:rsidRPr="00504BE7">
        <w:rPr>
          <w:lang w:val="de-DE" w:eastAsia="de-DE"/>
        </w:rPr>
        <w:t>xml</w:t>
      </w:r>
      <w:proofErr w:type="spellEnd"/>
      <w:r w:rsidRPr="00504BE7">
        <w:rPr>
          <w:lang w:val="de-DE" w:eastAsia="de-DE"/>
        </w:rPr>
        <w:t>)</w:t>
      </w:r>
      <w:r>
        <w:rPr>
          <w:lang w:val="de-DE" w:eastAsia="de-DE"/>
        </w:rPr>
        <w:t>‘</w:t>
      </w:r>
    </w:p>
    <w:p w14:paraId="625BFFC4" w14:textId="77777777" w:rsidR="00FA71B1" w:rsidRDefault="00FA71B1" w:rsidP="006026F7">
      <w:pPr>
        <w:pStyle w:val="Listenabsatz"/>
        <w:numPr>
          <w:ilvl w:val="0"/>
          <w:numId w:val="5"/>
        </w:numPr>
        <w:rPr>
          <w:lang w:val="de-DE" w:eastAsia="de-DE"/>
        </w:rPr>
      </w:pPr>
      <w:r>
        <w:rPr>
          <w:lang w:val="de-DE" w:eastAsia="de-DE"/>
        </w:rPr>
        <w:t>Auf ‚</w:t>
      </w:r>
      <w:r w:rsidRPr="00504BE7">
        <w:rPr>
          <w:lang w:val="de-DE" w:eastAsia="de-DE"/>
        </w:rPr>
        <w:t>Terminmeldung für Meinl-Generator (</w:t>
      </w:r>
      <w:proofErr w:type="spellStart"/>
      <w:r w:rsidRPr="00504BE7">
        <w:rPr>
          <w:lang w:val="de-DE" w:eastAsia="de-DE"/>
        </w:rPr>
        <w:t>xml</w:t>
      </w:r>
      <w:proofErr w:type="spellEnd"/>
      <w:r w:rsidRPr="00504BE7">
        <w:rPr>
          <w:lang w:val="de-DE" w:eastAsia="de-DE"/>
        </w:rPr>
        <w:t>)</w:t>
      </w:r>
      <w:r>
        <w:rPr>
          <w:lang w:val="de-DE" w:eastAsia="de-DE"/>
        </w:rPr>
        <w:t>‘ klicken und die Datei speichern.</w:t>
      </w:r>
    </w:p>
    <w:p w14:paraId="7E6FDB24" w14:textId="77777777" w:rsidR="00FA71B1" w:rsidRPr="006026F7" w:rsidRDefault="001A28DE" w:rsidP="006026F7">
      <w:pPr>
        <w:pStyle w:val="Listenabsatz"/>
        <w:numPr>
          <w:ilvl w:val="0"/>
          <w:numId w:val="5"/>
        </w:numPr>
        <w:rPr>
          <w:lang w:val="de-DE" w:eastAsia="de-DE"/>
        </w:rPr>
      </w:pPr>
      <w:r>
        <w:rPr>
          <w:lang w:val="de-DE" w:eastAsia="de-DE"/>
        </w:rPr>
        <w:t>Die XML-Datei ist nun im Download-Verzeichnis und kann von dort vom Generator geöffnet werden.</w:t>
      </w:r>
    </w:p>
    <w:p w14:paraId="2436E539" w14:textId="77777777" w:rsidR="00390BB5" w:rsidRPr="00504BE7" w:rsidRDefault="00390BB5" w:rsidP="004C7255">
      <w:pPr>
        <w:rPr>
          <w:lang w:val="de-DE" w:eastAsia="de-DE"/>
        </w:rPr>
      </w:pPr>
      <w:r w:rsidRPr="00504BE7">
        <w:rPr>
          <w:lang w:val="de-DE" w:eastAsia="de-DE"/>
        </w:rPr>
        <w:t>Für einen ersten Test befinden sich im Installationsverzeichnis</w:t>
      </w:r>
      <w:r w:rsidR="00E02A49" w:rsidRPr="00504BE7">
        <w:rPr>
          <w:lang w:val="de-DE" w:eastAsia="de-DE"/>
        </w:rPr>
        <w:t xml:space="preserve"> </w:t>
      </w:r>
      <w:r w:rsidR="00FE47B5" w:rsidRPr="00504BE7">
        <w:rPr>
          <w:lang w:val="de-DE" w:eastAsia="de-DE"/>
        </w:rPr>
        <w:t>vier</w:t>
      </w:r>
      <w:r w:rsidR="00E02A49" w:rsidRPr="00504BE7">
        <w:rPr>
          <w:lang w:val="de-DE" w:eastAsia="de-DE"/>
        </w:rPr>
        <w:t xml:space="preserve"> Testdateien </w:t>
      </w:r>
      <w:r w:rsidR="00E02A49" w:rsidRPr="00504BE7">
        <w:rPr>
          <w:lang w:val="de-DE" w:eastAsia="de-DE"/>
        </w:rPr>
        <w:br/>
        <w:t>(C:\Program Files (x86)\</w:t>
      </w:r>
      <w:proofErr w:type="spellStart"/>
      <w:r w:rsidR="00E02A49" w:rsidRPr="00504BE7">
        <w:rPr>
          <w:lang w:val="de-DE" w:eastAsia="de-DE"/>
        </w:rPr>
        <w:t>AndiGenerator</w:t>
      </w:r>
      <w:proofErr w:type="spellEnd"/>
      <w:r w:rsidR="00E02A49" w:rsidRPr="00504BE7">
        <w:rPr>
          <w:lang w:val="de-DE" w:eastAsia="de-DE"/>
        </w:rPr>
        <w:t>\</w:t>
      </w:r>
      <w:proofErr w:type="spellStart"/>
      <w:r w:rsidR="00E02A49" w:rsidRPr="00504BE7">
        <w:rPr>
          <w:lang w:val="de-DE" w:eastAsia="de-DE"/>
        </w:rPr>
        <w:t>Testpl</w:t>
      </w:r>
      <w:r w:rsidR="006F6C85">
        <w:rPr>
          <w:lang w:val="de-DE" w:eastAsia="de-DE"/>
        </w:rPr>
        <w:t>ae</w:t>
      </w:r>
      <w:r w:rsidR="00E02A49" w:rsidRPr="00504BE7">
        <w:rPr>
          <w:lang w:val="de-DE" w:eastAsia="de-DE"/>
        </w:rPr>
        <w:t>ne</w:t>
      </w:r>
      <w:proofErr w:type="spellEnd"/>
      <w:r w:rsidR="00E02A49" w:rsidRPr="00504BE7">
        <w:rPr>
          <w:lang w:val="de-DE" w:eastAsia="de-DE"/>
        </w:rPr>
        <w:t>).</w:t>
      </w:r>
    </w:p>
    <w:p w14:paraId="690479F8" w14:textId="77777777" w:rsidR="002E7B63" w:rsidRPr="00504BE7" w:rsidRDefault="00470E9A" w:rsidP="002E7B63">
      <w:pPr>
        <w:pStyle w:val="berschrift2"/>
        <w:rPr>
          <w:lang w:val="de-DE"/>
        </w:rPr>
      </w:pPr>
      <w:r w:rsidRPr="00504BE7">
        <w:rPr>
          <w:lang w:val="de-DE"/>
        </w:rPr>
        <w:t xml:space="preserve">2. </w:t>
      </w:r>
      <w:r w:rsidR="002E7B63" w:rsidRPr="00504BE7">
        <w:rPr>
          <w:lang w:val="de-DE"/>
        </w:rPr>
        <w:t>Generator starten und Terminwünsche laden</w:t>
      </w:r>
    </w:p>
    <w:p w14:paraId="6BC81D1F" w14:textId="77777777" w:rsidR="004C7255" w:rsidRPr="00504BE7" w:rsidRDefault="004C7255" w:rsidP="004C7255">
      <w:pPr>
        <w:rPr>
          <w:lang w:val="de-DE" w:eastAsia="de-DE"/>
        </w:rPr>
      </w:pPr>
      <w:r w:rsidRPr="00504BE7">
        <w:rPr>
          <w:noProof/>
          <w:lang w:val="de-DE" w:eastAsia="de-DE" w:bidi="ar-SA"/>
        </w:rPr>
        <w:drawing>
          <wp:inline distT="0" distB="0" distL="0" distR="0" wp14:anchorId="0617A2BD" wp14:editId="53CAEF45">
            <wp:extent cx="1001808" cy="369651"/>
            <wp:effectExtent l="19050" t="0" r="7842"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1002736" cy="369993"/>
                    </a:xfrm>
                    <a:prstGeom prst="rect">
                      <a:avLst/>
                    </a:prstGeom>
                    <a:noFill/>
                    <a:ln w="9525">
                      <a:noFill/>
                      <a:miter lim="800000"/>
                      <a:headEnd/>
                      <a:tailEnd/>
                    </a:ln>
                  </pic:spPr>
                </pic:pic>
              </a:graphicData>
            </a:graphic>
          </wp:inline>
        </w:drawing>
      </w:r>
    </w:p>
    <w:p w14:paraId="77121C07" w14:textId="77777777" w:rsidR="008C179D" w:rsidRDefault="006A6D8C" w:rsidP="004C7255">
      <w:pPr>
        <w:rPr>
          <w:lang w:val="de-DE" w:eastAsia="de-DE"/>
        </w:rPr>
      </w:pPr>
      <w:r w:rsidRPr="00504BE7">
        <w:rPr>
          <w:lang w:val="de-DE" w:eastAsia="de-DE"/>
        </w:rPr>
        <w:t>Die</w:t>
      </w:r>
      <w:r w:rsidR="004C7255" w:rsidRPr="00504BE7">
        <w:rPr>
          <w:lang w:val="de-DE" w:eastAsia="de-DE"/>
        </w:rPr>
        <w:t xml:space="preserve"> runtergeladene </w:t>
      </w:r>
      <w:r w:rsidR="001A28DE">
        <w:rPr>
          <w:lang w:val="de-DE" w:eastAsia="de-DE"/>
        </w:rPr>
        <w:t>XML-</w:t>
      </w:r>
      <w:r w:rsidR="004C7255" w:rsidRPr="00504BE7">
        <w:rPr>
          <w:lang w:val="de-DE" w:eastAsia="de-DE"/>
        </w:rPr>
        <w:t xml:space="preserve">Datei im Generator </w:t>
      </w:r>
      <w:r w:rsidR="00F62943" w:rsidRPr="00504BE7">
        <w:rPr>
          <w:lang w:val="de-DE" w:eastAsia="de-DE"/>
        </w:rPr>
        <w:t>öffnen</w:t>
      </w:r>
      <w:r w:rsidR="004C7255" w:rsidRPr="00504BE7">
        <w:rPr>
          <w:lang w:val="de-DE" w:eastAsia="de-DE"/>
        </w:rPr>
        <w:t>.</w:t>
      </w:r>
    </w:p>
    <w:p w14:paraId="0CCA3CCB" w14:textId="77777777" w:rsidR="008C179D" w:rsidRDefault="008C179D" w:rsidP="004C7255">
      <w:pPr>
        <w:rPr>
          <w:lang w:val="de-DE" w:eastAsia="de-DE"/>
        </w:rPr>
      </w:pPr>
      <w:r>
        <w:rPr>
          <w:lang w:val="de-DE" w:eastAsia="de-DE"/>
        </w:rPr>
        <w:t>Da nicht alle nötigen Eingaben in Click-TT vorhanden sind werden beim ersten Öffnen einige Fragen gestellt:</w:t>
      </w:r>
    </w:p>
    <w:p w14:paraId="458B0226" w14:textId="77777777" w:rsidR="008C179D" w:rsidRDefault="008C179D" w:rsidP="008C179D">
      <w:pPr>
        <w:pStyle w:val="Listenabsatz"/>
        <w:numPr>
          <w:ilvl w:val="0"/>
          <w:numId w:val="7"/>
        </w:numPr>
        <w:rPr>
          <w:lang w:val="de-DE" w:eastAsia="de-DE"/>
        </w:rPr>
      </w:pPr>
      <w:r>
        <w:rPr>
          <w:lang w:val="de-DE" w:eastAsia="de-DE"/>
        </w:rPr>
        <w:t>Spiellokale</w:t>
      </w:r>
      <w:r>
        <w:rPr>
          <w:lang w:val="de-DE" w:eastAsia="de-DE"/>
        </w:rPr>
        <w:br/>
        <w:t>Die Spiellokale fehlen in der Schnittstelle von Click-TT. Falls Vereine mit mehreren Spiellokalen in Ihrer Runde sind muss man die Spiellokale per Hand eingeben.</w:t>
      </w:r>
    </w:p>
    <w:p w14:paraId="00DE53CF" w14:textId="77777777" w:rsidR="008C179D" w:rsidRDefault="008C179D" w:rsidP="008C179D">
      <w:pPr>
        <w:pStyle w:val="Listenabsatz"/>
        <w:numPr>
          <w:ilvl w:val="0"/>
          <w:numId w:val="7"/>
        </w:numPr>
        <w:rPr>
          <w:lang w:val="de-DE" w:eastAsia="de-DE"/>
        </w:rPr>
      </w:pPr>
      <w:r>
        <w:rPr>
          <w:lang w:val="de-DE" w:eastAsia="de-DE"/>
        </w:rPr>
        <w:t>Koppeltermine</w:t>
      </w:r>
      <w:r>
        <w:rPr>
          <w:lang w:val="de-DE" w:eastAsia="de-DE"/>
        </w:rPr>
        <w:br/>
        <w:t xml:space="preserve">Für Doppelspieltage und Heimkoppeltermine gibt es im </w:t>
      </w:r>
      <w:proofErr w:type="spellStart"/>
      <w:r>
        <w:rPr>
          <w:lang w:val="de-DE" w:eastAsia="de-DE"/>
        </w:rPr>
        <w:t>Andigenerator</w:t>
      </w:r>
      <w:proofErr w:type="spellEnd"/>
      <w:r>
        <w:rPr>
          <w:lang w:val="de-DE" w:eastAsia="de-DE"/>
        </w:rPr>
        <w:t xml:space="preserve"> erweiterte Optionen. Falls der Plan Koppeltermine enthält sollten diese kontrolliert werden.</w:t>
      </w:r>
    </w:p>
    <w:p w14:paraId="6C41E42B" w14:textId="77777777" w:rsidR="008C179D" w:rsidRDefault="008C179D" w:rsidP="008C179D">
      <w:pPr>
        <w:pStyle w:val="Listenabsatz"/>
        <w:numPr>
          <w:ilvl w:val="0"/>
          <w:numId w:val="7"/>
        </w:numPr>
        <w:rPr>
          <w:lang w:val="de-DE" w:eastAsia="de-DE"/>
        </w:rPr>
      </w:pPr>
      <w:r>
        <w:rPr>
          <w:lang w:val="de-DE" w:eastAsia="de-DE"/>
        </w:rPr>
        <w:t>Auswärtskoppelwünsche</w:t>
      </w:r>
      <w:r>
        <w:rPr>
          <w:lang w:val="de-DE" w:eastAsia="de-DE"/>
        </w:rPr>
        <w:br/>
        <w:t>Wie bei den Koppelterminen gibt es hier erweiterte Optionen.</w:t>
      </w:r>
    </w:p>
    <w:p w14:paraId="36DB39C3" w14:textId="77777777" w:rsidR="008C179D" w:rsidRDefault="008C179D" w:rsidP="008C179D">
      <w:pPr>
        <w:pStyle w:val="Listenabsatz"/>
        <w:numPr>
          <w:ilvl w:val="0"/>
          <w:numId w:val="7"/>
        </w:numPr>
        <w:rPr>
          <w:lang w:val="de-DE" w:eastAsia="de-DE"/>
        </w:rPr>
      </w:pPr>
      <w:r>
        <w:rPr>
          <w:lang w:val="de-DE" w:eastAsia="de-DE"/>
        </w:rPr>
        <w:t>Setzliste</w:t>
      </w:r>
      <w:r>
        <w:rPr>
          <w:lang w:val="de-DE" w:eastAsia="de-DE"/>
        </w:rPr>
        <w:br/>
        <w:t>Falls man mit einer Setzliste arbeiten will, so kann die hier eingegeben werden</w:t>
      </w:r>
    </w:p>
    <w:p w14:paraId="1343C1B0" w14:textId="77777777" w:rsidR="008C179D" w:rsidRDefault="008C179D" w:rsidP="008C179D">
      <w:pPr>
        <w:pStyle w:val="Listenabsatz"/>
        <w:numPr>
          <w:ilvl w:val="0"/>
          <w:numId w:val="7"/>
        </w:numPr>
        <w:rPr>
          <w:lang w:val="de-DE" w:eastAsia="de-DE"/>
        </w:rPr>
      </w:pPr>
      <w:r>
        <w:rPr>
          <w:lang w:val="de-DE" w:eastAsia="de-DE"/>
        </w:rPr>
        <w:t>Pflichtspieltage</w:t>
      </w:r>
      <w:r>
        <w:rPr>
          <w:lang w:val="de-DE" w:eastAsia="de-DE"/>
        </w:rPr>
        <w:br/>
        <w:t>Falls Pflichtspieltage hinterlegt wurden können Sie die hier bearbeiten.</w:t>
      </w:r>
    </w:p>
    <w:p w14:paraId="6B48B33C" w14:textId="77777777" w:rsidR="005012D4" w:rsidRDefault="008C179D" w:rsidP="004C7255">
      <w:pPr>
        <w:rPr>
          <w:lang w:val="de-DE" w:eastAsia="de-DE"/>
        </w:rPr>
      </w:pPr>
      <w:r>
        <w:rPr>
          <w:lang w:val="de-DE" w:eastAsia="de-DE"/>
        </w:rPr>
        <w:t>Nach den Eingangsfragen werden u</w:t>
      </w:r>
      <w:r w:rsidR="004C7255" w:rsidRPr="00504BE7">
        <w:rPr>
          <w:lang w:val="de-DE" w:eastAsia="de-DE"/>
        </w:rPr>
        <w:t>nter dem Reiter ‚Terminwünsche‘</w:t>
      </w:r>
      <w:r w:rsidR="00C17023">
        <w:rPr>
          <w:lang w:val="de-DE" w:eastAsia="de-DE"/>
        </w:rPr>
        <w:t xml:space="preserve"> </w:t>
      </w:r>
      <w:r w:rsidR="004C7255" w:rsidRPr="00504BE7">
        <w:rPr>
          <w:lang w:val="de-DE" w:eastAsia="de-DE"/>
        </w:rPr>
        <w:t xml:space="preserve">die </w:t>
      </w:r>
      <w:r w:rsidR="005012D4" w:rsidRPr="00504BE7">
        <w:rPr>
          <w:lang w:val="de-DE" w:eastAsia="de-DE"/>
        </w:rPr>
        <w:t>Eingaben der Vereine angezeigt und eventuelle Probleme rot markiert.</w:t>
      </w:r>
    </w:p>
    <w:p w14:paraId="5F1101C7" w14:textId="77777777" w:rsidR="001A28DE" w:rsidRPr="00504BE7" w:rsidRDefault="00B23F89" w:rsidP="004C7255">
      <w:pPr>
        <w:rPr>
          <w:lang w:val="de-DE" w:eastAsia="de-DE"/>
        </w:rPr>
      </w:pPr>
      <w:r>
        <w:rPr>
          <w:noProof/>
          <w:lang w:val="de-DE" w:eastAsia="de-DE" w:bidi="ar-SA"/>
        </w:rPr>
        <w:lastRenderedPageBreak/>
        <w:drawing>
          <wp:inline distT="0" distB="0" distL="0" distR="0" wp14:anchorId="2B4A1644" wp14:editId="5444ED44">
            <wp:extent cx="4320988" cy="3137861"/>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28003" cy="3142956"/>
                    </a:xfrm>
                    <a:prstGeom prst="rect">
                      <a:avLst/>
                    </a:prstGeom>
                  </pic:spPr>
                </pic:pic>
              </a:graphicData>
            </a:graphic>
          </wp:inline>
        </w:drawing>
      </w:r>
    </w:p>
    <w:p w14:paraId="2A7E083C" w14:textId="77777777" w:rsidR="001A28DE" w:rsidRDefault="005012D4" w:rsidP="004C7255">
      <w:pPr>
        <w:rPr>
          <w:lang w:val="de-DE" w:eastAsia="de-DE"/>
        </w:rPr>
      </w:pPr>
      <w:r w:rsidRPr="00504BE7">
        <w:rPr>
          <w:lang w:val="de-DE" w:eastAsia="de-DE"/>
        </w:rPr>
        <w:t xml:space="preserve">Die roten Markierungen sollen den Staffelleiter auf Probleme hinweisen, ein Plan kann aber trotzdem generiert werden. </w:t>
      </w:r>
      <w:r w:rsidR="00F62943" w:rsidRPr="00504BE7">
        <w:rPr>
          <w:lang w:val="de-DE" w:eastAsia="de-DE"/>
        </w:rPr>
        <w:t>Sollte</w:t>
      </w:r>
      <w:r w:rsidR="002B697C" w:rsidRPr="00504BE7">
        <w:rPr>
          <w:lang w:val="de-DE" w:eastAsia="de-DE"/>
        </w:rPr>
        <w:t xml:space="preserve"> z.B. </w:t>
      </w:r>
      <w:r w:rsidR="00F62943" w:rsidRPr="00504BE7">
        <w:rPr>
          <w:lang w:val="de-DE" w:eastAsia="de-DE"/>
        </w:rPr>
        <w:t>eine Mannschaft zu wenige Termine gemeldet haben, dann werden ein paar Spiele nicht terminiert</w:t>
      </w:r>
      <w:r w:rsidRPr="00504BE7">
        <w:rPr>
          <w:lang w:val="de-DE" w:eastAsia="de-DE"/>
        </w:rPr>
        <w:t>.</w:t>
      </w:r>
      <w:r w:rsidR="00F62943" w:rsidRPr="00504BE7">
        <w:rPr>
          <w:lang w:val="de-DE" w:eastAsia="de-DE"/>
        </w:rPr>
        <w:t xml:space="preserve"> Diese Termine werden beim Export auf den ersten Tag der Runde um 00:00 gesetzt.</w:t>
      </w:r>
    </w:p>
    <w:p w14:paraId="400EB093" w14:textId="25AD53E9" w:rsidR="001A28DE" w:rsidRDefault="001A28DE">
      <w:pPr>
        <w:rPr>
          <w:lang w:val="de-DE" w:eastAsia="de-DE"/>
        </w:rPr>
      </w:pPr>
    </w:p>
    <w:p w14:paraId="0E98DBE2" w14:textId="77777777" w:rsidR="001A28DE" w:rsidRDefault="001A28DE">
      <w:pPr>
        <w:rPr>
          <w:lang w:val="de-DE"/>
        </w:rPr>
      </w:pPr>
      <w:r>
        <w:rPr>
          <w:lang w:val="de-DE"/>
        </w:rPr>
        <w:t>Der Reiter ‚Termine der Nachbarmannschaften‘ zeigt die schon terminierten Spiele der anderen Ligen. Dieser Reiter dient zur Information, was über die Schnittstelle eingelesen wurde und welche Ligen schon in Click-TT generiert wurden.</w:t>
      </w:r>
    </w:p>
    <w:p w14:paraId="193836D5" w14:textId="77777777" w:rsidR="001A28DE" w:rsidRDefault="001A28DE">
      <w:pPr>
        <w:rPr>
          <w:lang w:val="de-DE"/>
        </w:rPr>
      </w:pPr>
      <w:r>
        <w:rPr>
          <w:noProof/>
          <w:lang w:val="de-DE" w:eastAsia="de-DE" w:bidi="ar-SA"/>
        </w:rPr>
        <w:drawing>
          <wp:inline distT="0" distB="0" distL="0" distR="0" wp14:anchorId="734F3D3D" wp14:editId="41ED50CF">
            <wp:extent cx="3269561" cy="2417323"/>
            <wp:effectExtent l="19050" t="0" r="7039" b="0"/>
            <wp:docPr id="2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3269333" cy="2417154"/>
                    </a:xfrm>
                    <a:prstGeom prst="rect">
                      <a:avLst/>
                    </a:prstGeom>
                    <a:noFill/>
                    <a:ln w="9525">
                      <a:noFill/>
                      <a:miter lim="800000"/>
                      <a:headEnd/>
                      <a:tailEnd/>
                    </a:ln>
                  </pic:spPr>
                </pic:pic>
              </a:graphicData>
            </a:graphic>
          </wp:inline>
        </w:drawing>
      </w:r>
    </w:p>
    <w:p w14:paraId="1C9C5908" w14:textId="0578CF3D" w:rsidR="004A557B" w:rsidRDefault="004A557B">
      <w:pPr>
        <w:rPr>
          <w:caps/>
          <w:spacing w:val="15"/>
          <w:sz w:val="22"/>
          <w:szCs w:val="22"/>
          <w:lang w:val="de-DE"/>
        </w:rPr>
      </w:pPr>
      <w:r>
        <w:rPr>
          <w:caps/>
          <w:spacing w:val="15"/>
          <w:sz w:val="22"/>
          <w:szCs w:val="22"/>
          <w:lang w:val="de-DE"/>
        </w:rPr>
        <w:br w:type="page"/>
      </w:r>
    </w:p>
    <w:p w14:paraId="35103E9B" w14:textId="77777777" w:rsidR="002E7B63" w:rsidRPr="00504BE7" w:rsidRDefault="00470E9A" w:rsidP="002E7B63">
      <w:pPr>
        <w:pStyle w:val="berschrift2"/>
        <w:rPr>
          <w:lang w:val="de-DE"/>
        </w:rPr>
      </w:pPr>
      <w:r w:rsidRPr="00504BE7">
        <w:rPr>
          <w:lang w:val="de-DE"/>
        </w:rPr>
        <w:lastRenderedPageBreak/>
        <w:t xml:space="preserve">3. </w:t>
      </w:r>
      <w:r w:rsidR="002E7B63" w:rsidRPr="00504BE7">
        <w:rPr>
          <w:lang w:val="de-DE"/>
        </w:rPr>
        <w:t>Generierung starten</w:t>
      </w:r>
    </w:p>
    <w:p w14:paraId="4B3E8AB6" w14:textId="77777777" w:rsidR="005012D4" w:rsidRPr="00504BE7" w:rsidRDefault="005012D4" w:rsidP="004C7255">
      <w:pPr>
        <w:rPr>
          <w:lang w:val="de-DE" w:eastAsia="de-DE"/>
        </w:rPr>
      </w:pPr>
      <w:r w:rsidRPr="00504BE7">
        <w:rPr>
          <w:noProof/>
          <w:lang w:val="de-DE" w:eastAsia="de-DE" w:bidi="ar-SA"/>
        </w:rPr>
        <w:drawing>
          <wp:inline distT="0" distB="0" distL="0" distR="0" wp14:anchorId="4841F495" wp14:editId="2550DABD">
            <wp:extent cx="1089982" cy="403697"/>
            <wp:effectExtent l="1905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1090646" cy="403943"/>
                    </a:xfrm>
                    <a:prstGeom prst="rect">
                      <a:avLst/>
                    </a:prstGeom>
                    <a:noFill/>
                    <a:ln w="9525">
                      <a:noFill/>
                      <a:miter lim="800000"/>
                      <a:headEnd/>
                      <a:tailEnd/>
                    </a:ln>
                  </pic:spPr>
                </pic:pic>
              </a:graphicData>
            </a:graphic>
          </wp:inline>
        </w:drawing>
      </w:r>
    </w:p>
    <w:p w14:paraId="395C501E" w14:textId="77777777" w:rsidR="00EB50B8" w:rsidRPr="00504BE7" w:rsidRDefault="005012D4">
      <w:pPr>
        <w:rPr>
          <w:lang w:val="de-DE" w:eastAsia="de-DE"/>
        </w:rPr>
      </w:pPr>
      <w:r w:rsidRPr="00504BE7">
        <w:rPr>
          <w:lang w:val="de-DE" w:eastAsia="de-DE"/>
        </w:rPr>
        <w:t>Nach Kontrolle der Terminwünsche startet man die Generierung. Der Generator wechselt auf den Reiter ‚Kosten‘ und zeigt den aktuell besten gefunden Plan an.</w:t>
      </w:r>
      <w:r w:rsidR="00F62943" w:rsidRPr="00504BE7">
        <w:rPr>
          <w:lang w:val="de-DE" w:eastAsia="de-DE"/>
        </w:rPr>
        <w:br/>
      </w:r>
      <w:r w:rsidR="00F3148C" w:rsidRPr="00504BE7">
        <w:rPr>
          <w:lang w:val="de-DE" w:eastAsia="de-DE"/>
        </w:rPr>
        <w:t>Die Generierung versucht nun laufend bessere Pläne zu finden. Nach ca. 500.000 Berechnungen sollte schon etwas halbwegs Brauchbares raus</w:t>
      </w:r>
      <w:r w:rsidR="00F62943" w:rsidRPr="00504BE7">
        <w:rPr>
          <w:lang w:val="de-DE" w:eastAsia="de-DE"/>
        </w:rPr>
        <w:t>ge</w:t>
      </w:r>
      <w:r w:rsidR="00F3148C" w:rsidRPr="00504BE7">
        <w:rPr>
          <w:lang w:val="de-DE" w:eastAsia="de-DE"/>
        </w:rPr>
        <w:t xml:space="preserve">kommen </w:t>
      </w:r>
      <w:r w:rsidR="00F62943" w:rsidRPr="00504BE7">
        <w:rPr>
          <w:lang w:val="de-DE" w:eastAsia="de-DE"/>
        </w:rPr>
        <w:t xml:space="preserve">sein </w:t>
      </w:r>
      <w:r w:rsidR="00F3148C" w:rsidRPr="00504BE7">
        <w:rPr>
          <w:lang w:val="de-DE" w:eastAsia="de-DE"/>
        </w:rPr>
        <w:t>und nach ca. 10 Millionen berechneten Plänen wird das Programm wahrscheinlich keine große Verbesserung mehr finden.</w:t>
      </w:r>
      <w:r w:rsidR="00F62943" w:rsidRPr="00504BE7">
        <w:rPr>
          <w:lang w:val="de-DE" w:eastAsia="de-DE"/>
        </w:rPr>
        <w:br/>
        <w:t xml:space="preserve">Die Rechengeschwindigkeit hängt sehr stark von der Leistungsfähigkeit des Prozessors ab. Am </w:t>
      </w:r>
      <w:r w:rsidR="00DF2E44" w:rsidRPr="00504BE7">
        <w:rPr>
          <w:lang w:val="de-DE" w:eastAsia="de-DE"/>
        </w:rPr>
        <w:t>besten</w:t>
      </w:r>
      <w:r w:rsidR="00F62943" w:rsidRPr="00504BE7">
        <w:rPr>
          <w:lang w:val="de-DE" w:eastAsia="de-DE"/>
        </w:rPr>
        <w:t xml:space="preserve"> verwendet man den Gaming-PC vom </w:t>
      </w:r>
      <w:r w:rsidR="002B697C" w:rsidRPr="00504BE7">
        <w:rPr>
          <w:lang w:val="de-DE" w:eastAsia="de-DE"/>
        </w:rPr>
        <w:t>Sohn</w:t>
      </w:r>
      <w:r w:rsidR="00F62943" w:rsidRPr="00504BE7">
        <w:rPr>
          <w:lang w:val="de-DE" w:eastAsia="de-DE"/>
        </w:rPr>
        <w:t xml:space="preserve"> </w:t>
      </w:r>
      <w:r w:rsidR="00F62943" w:rsidRPr="00504BE7">
        <w:rPr>
          <w:lang w:val="de-DE" w:eastAsia="de-DE"/>
        </w:rPr>
        <w:sym w:font="Wingdings" w:char="F04A"/>
      </w:r>
    </w:p>
    <w:p w14:paraId="257A6D3C" w14:textId="77777777" w:rsidR="002E7B63" w:rsidRPr="00504BE7" w:rsidRDefault="00470E9A" w:rsidP="002E7B63">
      <w:pPr>
        <w:pStyle w:val="berschrift2"/>
        <w:rPr>
          <w:lang w:val="de-DE"/>
        </w:rPr>
      </w:pPr>
      <w:r w:rsidRPr="00504BE7">
        <w:rPr>
          <w:lang w:val="de-DE"/>
        </w:rPr>
        <w:t xml:space="preserve">4. </w:t>
      </w:r>
      <w:r w:rsidR="002E7B63" w:rsidRPr="00504BE7">
        <w:rPr>
          <w:lang w:val="de-DE"/>
        </w:rPr>
        <w:t>Pläne kontrollieren</w:t>
      </w:r>
    </w:p>
    <w:p w14:paraId="64BD6492" w14:textId="77777777" w:rsidR="00993EA7" w:rsidRDefault="00993EA7" w:rsidP="004C7255">
      <w:pPr>
        <w:rPr>
          <w:lang w:val="de-DE"/>
        </w:rPr>
      </w:pPr>
      <w:r>
        <w:rPr>
          <w:lang w:val="de-DE"/>
        </w:rPr>
        <w:t>Während das Programm versucht Verbesserungen zu finden, können Sie den aktuell besten Plan anhand der Diagramme kontrollieren. Ziel war es, möglichst viel Information über den aktuellen Plan darzustellen, so dass der Benutzer relativ schnell einschätzen kann, ob der Plan was taugt. Normalerweise lässt sich der Plan über die Kosten und die Diagramme beurteilen, die eigentlichen Spieltermine und Mannschaftspläne müssen in der Regel nicht beachtet werden.</w:t>
      </w:r>
    </w:p>
    <w:p w14:paraId="50C823B5" w14:textId="31CC122B" w:rsidR="007B15ED" w:rsidRDefault="00993EA7" w:rsidP="004C7255">
      <w:pPr>
        <w:rPr>
          <w:lang w:val="de-DE"/>
        </w:rPr>
      </w:pPr>
      <w:r>
        <w:rPr>
          <w:lang w:val="de-DE"/>
        </w:rPr>
        <w:t xml:space="preserve">Im Kapitel </w:t>
      </w:r>
      <w:r w:rsidR="00A241F7" w:rsidRPr="00504BE7">
        <w:rPr>
          <w:lang w:val="de-DE"/>
        </w:rPr>
        <w:t>„</w:t>
      </w:r>
      <w:r w:rsidR="00C9654D" w:rsidRPr="00504BE7">
        <w:rPr>
          <w:lang w:val="de-DE"/>
        </w:rPr>
        <w:fldChar w:fldCharType="begin"/>
      </w:r>
      <w:r w:rsidR="00A241F7" w:rsidRPr="00504BE7">
        <w:rPr>
          <w:lang w:val="de-DE"/>
        </w:rPr>
        <w:instrText xml:space="preserve"> REF _Ref436507007 \h </w:instrText>
      </w:r>
      <w:r w:rsidR="00C9654D" w:rsidRPr="00504BE7">
        <w:rPr>
          <w:lang w:val="de-DE"/>
        </w:rPr>
      </w:r>
      <w:r w:rsidR="00C9654D" w:rsidRPr="00504BE7">
        <w:rPr>
          <w:lang w:val="de-DE"/>
        </w:rPr>
        <w:fldChar w:fldCharType="separate"/>
      </w:r>
      <w:r w:rsidR="00BE3EC1" w:rsidRPr="00504BE7">
        <w:rPr>
          <w:lang w:val="de-DE"/>
        </w:rPr>
        <w:t>Pläne kontrollieren</w:t>
      </w:r>
      <w:r w:rsidR="00C9654D" w:rsidRPr="00504BE7">
        <w:rPr>
          <w:lang w:val="de-DE"/>
        </w:rPr>
        <w:fldChar w:fldCharType="end"/>
      </w:r>
      <w:r w:rsidR="00A241F7" w:rsidRPr="00504BE7">
        <w:rPr>
          <w:lang w:val="de-DE"/>
        </w:rPr>
        <w:t>“ weiter unten</w:t>
      </w:r>
      <w:r>
        <w:rPr>
          <w:lang w:val="de-DE"/>
        </w:rPr>
        <w:t xml:space="preserve"> werden die Diagramme und Kosten erklärt</w:t>
      </w:r>
      <w:r w:rsidR="00A241F7" w:rsidRPr="00504BE7">
        <w:rPr>
          <w:lang w:val="de-DE"/>
        </w:rPr>
        <w:t>.</w:t>
      </w:r>
    </w:p>
    <w:p w14:paraId="290EBB76" w14:textId="1F720C75" w:rsidR="007B15ED" w:rsidRDefault="007B15ED">
      <w:pPr>
        <w:rPr>
          <w:lang w:val="de-DE"/>
        </w:rPr>
      </w:pPr>
    </w:p>
    <w:p w14:paraId="353A5624" w14:textId="77777777" w:rsidR="002E7B63" w:rsidRPr="00504BE7" w:rsidRDefault="00470E9A" w:rsidP="002E7B63">
      <w:pPr>
        <w:pStyle w:val="berschrift2"/>
        <w:rPr>
          <w:lang w:val="de-DE"/>
        </w:rPr>
      </w:pPr>
      <w:r w:rsidRPr="00504BE7">
        <w:rPr>
          <w:lang w:val="de-DE"/>
        </w:rPr>
        <w:t xml:space="preserve">5. </w:t>
      </w:r>
      <w:r w:rsidR="002E7B63" w:rsidRPr="00504BE7">
        <w:rPr>
          <w:lang w:val="de-DE"/>
        </w:rPr>
        <w:t>Gewichtungen anpassen</w:t>
      </w:r>
    </w:p>
    <w:p w14:paraId="1A07665E" w14:textId="77777777" w:rsidR="00F30F6B" w:rsidRPr="00504BE7" w:rsidRDefault="00F30F6B" w:rsidP="004C7255">
      <w:pPr>
        <w:rPr>
          <w:lang w:val="de-DE" w:eastAsia="de-DE"/>
        </w:rPr>
      </w:pPr>
      <w:r w:rsidRPr="00504BE7">
        <w:rPr>
          <w:lang w:val="de-DE" w:eastAsia="de-DE"/>
        </w:rPr>
        <w:t xml:space="preserve">Anhand der </w:t>
      </w:r>
      <w:r w:rsidR="005B52BB">
        <w:rPr>
          <w:lang w:val="de-DE" w:eastAsia="de-DE"/>
        </w:rPr>
        <w:t>Informationen</w:t>
      </w:r>
      <w:r w:rsidRPr="00504BE7">
        <w:rPr>
          <w:lang w:val="de-DE" w:eastAsia="de-DE"/>
        </w:rPr>
        <w:t xml:space="preserve"> im Reiter ‚Kosten‘ und ‚</w:t>
      </w:r>
      <w:r w:rsidR="005B52BB">
        <w:rPr>
          <w:lang w:val="de-DE" w:eastAsia="de-DE"/>
        </w:rPr>
        <w:t>Diagramme</w:t>
      </w:r>
      <w:r w:rsidR="005B52BB" w:rsidRPr="00504BE7">
        <w:rPr>
          <w:lang w:val="de-DE" w:eastAsia="de-DE"/>
        </w:rPr>
        <w:t xml:space="preserve"> </w:t>
      </w:r>
      <w:r w:rsidRPr="00504BE7">
        <w:rPr>
          <w:lang w:val="de-DE" w:eastAsia="de-DE"/>
        </w:rPr>
        <w:t>‘ kann man während der Generierung den Plan beurteilen und sollte nach de</w:t>
      </w:r>
      <w:r w:rsidR="00DF2E44" w:rsidRPr="00504BE7">
        <w:rPr>
          <w:lang w:val="de-DE" w:eastAsia="de-DE"/>
        </w:rPr>
        <w:t>n</w:t>
      </w:r>
      <w:r w:rsidRPr="00504BE7">
        <w:rPr>
          <w:lang w:val="de-DE" w:eastAsia="de-DE"/>
        </w:rPr>
        <w:t xml:space="preserve"> eigenen Wünschen gegensteuern. Dazu ändert man die Gewichtung in den Einstellungen.</w:t>
      </w:r>
      <w:r w:rsidR="005B52BB">
        <w:rPr>
          <w:lang w:val="de-DE" w:eastAsia="de-DE"/>
        </w:rPr>
        <w:t xml:space="preserve"> Die Generierung muss dazu nicht unterbrochen werden.</w:t>
      </w:r>
    </w:p>
    <w:p w14:paraId="28EEDBF9" w14:textId="77777777" w:rsidR="00F4435C" w:rsidRPr="00504BE7" w:rsidRDefault="00F4435C" w:rsidP="004C7255">
      <w:pPr>
        <w:rPr>
          <w:lang w:val="de-DE" w:eastAsia="de-DE"/>
        </w:rPr>
      </w:pPr>
      <w:r>
        <w:rPr>
          <w:noProof/>
          <w:lang w:val="de-DE" w:eastAsia="de-DE" w:bidi="ar-SA"/>
        </w:rPr>
        <w:drawing>
          <wp:inline distT="0" distB="0" distL="0" distR="0" wp14:anchorId="29E439A3" wp14:editId="3383E5CD">
            <wp:extent cx="993962" cy="224216"/>
            <wp:effectExtent l="1905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994846" cy="224415"/>
                    </a:xfrm>
                    <a:prstGeom prst="rect">
                      <a:avLst/>
                    </a:prstGeom>
                    <a:noFill/>
                    <a:ln w="9525">
                      <a:noFill/>
                      <a:miter lim="800000"/>
                      <a:headEnd/>
                      <a:tailEnd/>
                    </a:ln>
                  </pic:spPr>
                </pic:pic>
              </a:graphicData>
            </a:graphic>
          </wp:inline>
        </w:drawing>
      </w:r>
    </w:p>
    <w:p w14:paraId="6E799F4B" w14:textId="77777777" w:rsidR="00B23F89" w:rsidRDefault="00497FF5" w:rsidP="004C7255">
      <w:pPr>
        <w:rPr>
          <w:lang w:val="de-DE" w:eastAsia="de-DE"/>
        </w:rPr>
      </w:pPr>
      <w:r w:rsidRPr="00497FF5">
        <w:rPr>
          <w:noProof/>
          <w:lang w:val="de-DE" w:eastAsia="de-DE"/>
        </w:rPr>
        <w:drawing>
          <wp:inline distT="0" distB="0" distL="0" distR="0" wp14:anchorId="6613BD2A" wp14:editId="1E4CF057">
            <wp:extent cx="3129580" cy="259177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45074" cy="2604602"/>
                    </a:xfrm>
                    <a:prstGeom prst="rect">
                      <a:avLst/>
                    </a:prstGeom>
                  </pic:spPr>
                </pic:pic>
              </a:graphicData>
            </a:graphic>
          </wp:inline>
        </w:drawing>
      </w:r>
    </w:p>
    <w:p w14:paraId="4AE0F728" w14:textId="77777777" w:rsidR="00F30F6B" w:rsidRPr="00504BE7" w:rsidRDefault="002E7B63" w:rsidP="004C7255">
      <w:pPr>
        <w:rPr>
          <w:lang w:val="de-DE" w:eastAsia="de-DE"/>
        </w:rPr>
      </w:pPr>
      <w:r w:rsidRPr="00504BE7">
        <w:rPr>
          <w:lang w:val="de-DE" w:eastAsia="de-DE"/>
        </w:rPr>
        <w:t>Denkbar ist, dass weniger Wert auf nicht überschneidende Spieltage gelegt wird</w:t>
      </w:r>
      <w:r w:rsidR="00DF2E44" w:rsidRPr="00504BE7">
        <w:rPr>
          <w:lang w:val="de-DE" w:eastAsia="de-DE"/>
        </w:rPr>
        <w:t xml:space="preserve"> und </w:t>
      </w:r>
      <w:r w:rsidRPr="00504BE7">
        <w:rPr>
          <w:lang w:val="de-DE" w:eastAsia="de-DE"/>
        </w:rPr>
        <w:t xml:space="preserve">lieber alle Sperrtermine eingehalten werden sollen. In diesem Fall kann man die Gewichtung der Sperrtermine auf hoch oder sehr hoch </w:t>
      </w:r>
      <w:r w:rsidRPr="00504BE7">
        <w:rPr>
          <w:lang w:val="de-DE" w:eastAsia="de-DE"/>
        </w:rPr>
        <w:lastRenderedPageBreak/>
        <w:t>setzen. Die Generierung läuft nun mit den neuen Gewichtungen weiter. Allerdings sollte man dem Programm schon etwas Zeit geben, bis es für die Änderungen einen neuen Plan gefunden hat.</w:t>
      </w:r>
    </w:p>
    <w:p w14:paraId="33769D90" w14:textId="77777777" w:rsidR="002E7B63" w:rsidRDefault="002E7B63" w:rsidP="004C7255">
      <w:pPr>
        <w:rPr>
          <w:lang w:val="de-DE" w:eastAsia="de-DE"/>
        </w:rPr>
      </w:pPr>
      <w:r w:rsidRPr="00504BE7">
        <w:rPr>
          <w:lang w:val="de-DE" w:eastAsia="de-DE"/>
        </w:rPr>
        <w:t>Ratsam ist es immer nur einen Wert hochzusetzen</w:t>
      </w:r>
      <w:r w:rsidR="008331BA" w:rsidRPr="00504BE7">
        <w:rPr>
          <w:lang w:val="de-DE" w:eastAsia="de-DE"/>
        </w:rPr>
        <w:t xml:space="preserve"> und das Ergebnis abzuwarten. Jede Erhöhung eines Wertes bedeutet natürlich, dass die anderen Werte weniger berücksichtig werden.</w:t>
      </w:r>
    </w:p>
    <w:p w14:paraId="68876398" w14:textId="77777777" w:rsidR="00497FF5" w:rsidRDefault="00497FF5" w:rsidP="004C7255">
      <w:pPr>
        <w:rPr>
          <w:lang w:val="de-DE" w:eastAsia="de-DE"/>
        </w:rPr>
      </w:pPr>
      <w:r>
        <w:rPr>
          <w:lang w:val="de-DE" w:eastAsia="de-DE"/>
        </w:rPr>
        <w:t>Die Gewichtungen können für einzelne Mannschaften oder für einzelne Kostenarten bei einer Mannschaft geändert werden. Um die Gewichtungen der Mannschaften zu ändern wählen Sie ‚Mannschaften anpassen…‘</w:t>
      </w:r>
    </w:p>
    <w:p w14:paraId="2D04A698" w14:textId="77777777" w:rsidR="00497FF5" w:rsidRDefault="00497FF5" w:rsidP="004C7255">
      <w:pPr>
        <w:rPr>
          <w:lang w:val="de-DE" w:eastAsia="de-DE"/>
        </w:rPr>
      </w:pPr>
      <w:r w:rsidRPr="00497FF5">
        <w:rPr>
          <w:noProof/>
          <w:lang w:val="de-DE" w:eastAsia="de-DE"/>
        </w:rPr>
        <w:drawing>
          <wp:inline distT="0" distB="0" distL="0" distR="0" wp14:anchorId="08AD0BA8" wp14:editId="71A4DB88">
            <wp:extent cx="1890925" cy="2411221"/>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902657" cy="2426181"/>
                    </a:xfrm>
                    <a:prstGeom prst="rect">
                      <a:avLst/>
                    </a:prstGeom>
                  </pic:spPr>
                </pic:pic>
              </a:graphicData>
            </a:graphic>
          </wp:inline>
        </w:drawing>
      </w:r>
    </w:p>
    <w:p w14:paraId="2677F009" w14:textId="1689456F" w:rsidR="00497FF5" w:rsidRPr="00504BE7" w:rsidRDefault="00497FF5" w:rsidP="004C7255">
      <w:pPr>
        <w:rPr>
          <w:lang w:val="de-DE" w:eastAsia="de-DE"/>
        </w:rPr>
      </w:pPr>
      <w:r>
        <w:rPr>
          <w:lang w:val="de-DE" w:eastAsia="de-DE"/>
        </w:rPr>
        <w:t>Die einzelnen Gewichtungen können auch mit Klick auf die Kosten im Kostendiagramm geändert werden. Siehe dazu „</w:t>
      </w:r>
      <w:r>
        <w:rPr>
          <w:lang w:val="de-DE" w:eastAsia="de-DE"/>
        </w:rPr>
        <w:fldChar w:fldCharType="begin"/>
      </w:r>
      <w:r>
        <w:rPr>
          <w:lang w:val="de-DE" w:eastAsia="de-DE"/>
        </w:rPr>
        <w:instrText xml:space="preserve"> REF _Ref436507007 \h </w:instrText>
      </w:r>
      <w:r>
        <w:rPr>
          <w:lang w:val="de-DE" w:eastAsia="de-DE"/>
        </w:rPr>
      </w:r>
      <w:r>
        <w:rPr>
          <w:lang w:val="de-DE" w:eastAsia="de-DE"/>
        </w:rPr>
        <w:fldChar w:fldCharType="separate"/>
      </w:r>
      <w:r w:rsidR="00BE3EC1" w:rsidRPr="00504BE7">
        <w:rPr>
          <w:lang w:val="de-DE"/>
        </w:rPr>
        <w:t>Pläne kontrollieren</w:t>
      </w:r>
      <w:r>
        <w:rPr>
          <w:lang w:val="de-DE" w:eastAsia="de-DE"/>
        </w:rPr>
        <w:fldChar w:fldCharType="end"/>
      </w:r>
      <w:r>
        <w:rPr>
          <w:lang w:val="de-DE" w:eastAsia="de-DE"/>
        </w:rPr>
        <w:t>“</w:t>
      </w:r>
    </w:p>
    <w:p w14:paraId="62404270" w14:textId="77777777" w:rsidR="008331BA" w:rsidRPr="00504BE7" w:rsidRDefault="00470E9A" w:rsidP="008331BA">
      <w:pPr>
        <w:pStyle w:val="berschrift2"/>
        <w:rPr>
          <w:lang w:val="de-DE"/>
        </w:rPr>
      </w:pPr>
      <w:r w:rsidRPr="00504BE7">
        <w:rPr>
          <w:lang w:val="de-DE"/>
        </w:rPr>
        <w:t xml:space="preserve">6. </w:t>
      </w:r>
      <w:r w:rsidR="008331BA" w:rsidRPr="00504BE7">
        <w:rPr>
          <w:lang w:val="de-DE"/>
        </w:rPr>
        <w:t>Plan exportieren oder drucken</w:t>
      </w:r>
    </w:p>
    <w:p w14:paraId="5641B33B" w14:textId="77777777" w:rsidR="002E7B63" w:rsidRPr="00504BE7" w:rsidRDefault="008331BA" w:rsidP="004C7255">
      <w:pPr>
        <w:rPr>
          <w:lang w:val="de-DE" w:eastAsia="de-DE"/>
        </w:rPr>
      </w:pPr>
      <w:r w:rsidRPr="00504BE7">
        <w:rPr>
          <w:lang w:val="de-DE" w:eastAsia="de-DE"/>
        </w:rPr>
        <w:t xml:space="preserve">Wenn der Plan passt, dann </w:t>
      </w:r>
      <w:r w:rsidR="00D27EB7">
        <w:rPr>
          <w:lang w:val="de-DE" w:eastAsia="de-DE"/>
        </w:rPr>
        <w:t>pausiert</w:t>
      </w:r>
      <w:r w:rsidRPr="00504BE7">
        <w:rPr>
          <w:lang w:val="de-DE" w:eastAsia="de-DE"/>
        </w:rPr>
        <w:t xml:space="preserve"> man die Generierung und exportiert das Ergebnis.</w:t>
      </w:r>
      <w:r w:rsidR="00D27EB7">
        <w:rPr>
          <w:lang w:val="de-DE" w:eastAsia="de-DE"/>
        </w:rPr>
        <w:t xml:space="preserve"> Es wird dabei immer der aktuell angezeigte Plan exportiert.</w:t>
      </w:r>
      <w:r w:rsidR="005B52BB">
        <w:rPr>
          <w:lang w:val="de-DE" w:eastAsia="de-DE"/>
        </w:rPr>
        <w:t xml:space="preserve"> Will man einen zuvor zwischengespeicherten Plan exportieren, so wählt man diesen als ‚Angezeigter Plan‘ aus und klickt den Export-Schalter.</w:t>
      </w:r>
    </w:p>
    <w:p w14:paraId="3185B188" w14:textId="77777777" w:rsidR="002E7B63" w:rsidRDefault="008331BA" w:rsidP="004C7255">
      <w:pPr>
        <w:rPr>
          <w:lang w:val="de-DE" w:eastAsia="de-DE"/>
        </w:rPr>
      </w:pPr>
      <w:r w:rsidRPr="00504BE7">
        <w:rPr>
          <w:noProof/>
          <w:lang w:val="de-DE" w:eastAsia="de-DE" w:bidi="ar-SA"/>
        </w:rPr>
        <w:drawing>
          <wp:inline distT="0" distB="0" distL="0" distR="0" wp14:anchorId="5C86F6C0" wp14:editId="40B517D0">
            <wp:extent cx="1149927" cy="381000"/>
            <wp:effectExtent l="19050" t="0" r="0" b="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1156939" cy="383323"/>
                    </a:xfrm>
                    <a:prstGeom prst="rect">
                      <a:avLst/>
                    </a:prstGeom>
                    <a:noFill/>
                    <a:ln w="9525">
                      <a:noFill/>
                      <a:miter lim="800000"/>
                      <a:headEnd/>
                      <a:tailEnd/>
                    </a:ln>
                  </pic:spPr>
                </pic:pic>
              </a:graphicData>
            </a:graphic>
          </wp:inline>
        </w:drawing>
      </w:r>
    </w:p>
    <w:p w14:paraId="70F872BD" w14:textId="77777777" w:rsidR="00076F0C" w:rsidRDefault="00076F0C" w:rsidP="004C7255">
      <w:pPr>
        <w:rPr>
          <w:lang w:val="de-DE" w:eastAsia="de-DE"/>
        </w:rPr>
      </w:pPr>
      <w:r>
        <w:rPr>
          <w:lang w:val="de-DE" w:eastAsia="de-DE"/>
        </w:rPr>
        <w:t>Bevor der Plan exportiert wird findet noch eine Prüfung auf die gebräuchlichsten Fehler statt. Sie erhalten eine Warnung, falls:</w:t>
      </w:r>
    </w:p>
    <w:p w14:paraId="0656AFAE" w14:textId="77777777" w:rsidR="00076F0C" w:rsidRDefault="00076F0C" w:rsidP="00076F0C">
      <w:pPr>
        <w:pStyle w:val="Listenabsatz"/>
        <w:numPr>
          <w:ilvl w:val="0"/>
          <w:numId w:val="8"/>
        </w:numPr>
        <w:rPr>
          <w:lang w:val="de-DE" w:eastAsia="de-DE"/>
        </w:rPr>
      </w:pPr>
      <w:r>
        <w:rPr>
          <w:lang w:val="de-DE" w:eastAsia="de-DE"/>
        </w:rPr>
        <w:t>Spiele nicht terminiert wurden</w:t>
      </w:r>
    </w:p>
    <w:p w14:paraId="469E52CB" w14:textId="77777777" w:rsidR="00DA0E41" w:rsidRDefault="00DA0E41" w:rsidP="00076F0C">
      <w:pPr>
        <w:pStyle w:val="Listenabsatz"/>
        <w:numPr>
          <w:ilvl w:val="0"/>
          <w:numId w:val="8"/>
        </w:numPr>
        <w:rPr>
          <w:lang w:val="de-DE" w:eastAsia="de-DE"/>
        </w:rPr>
      </w:pPr>
      <w:r>
        <w:rPr>
          <w:lang w:val="de-DE" w:eastAsia="de-DE"/>
        </w:rPr>
        <w:t>Spiele an Terminen ohne Wunschtermin</w:t>
      </w:r>
      <w:r w:rsidR="00400526">
        <w:rPr>
          <w:lang w:val="de-DE" w:eastAsia="de-DE"/>
        </w:rPr>
        <w:t xml:space="preserve"> sind</w:t>
      </w:r>
    </w:p>
    <w:p w14:paraId="42DB1282" w14:textId="77777777" w:rsidR="00DA0E41" w:rsidRDefault="00DA0E41" w:rsidP="00076F0C">
      <w:pPr>
        <w:pStyle w:val="Listenabsatz"/>
        <w:numPr>
          <w:ilvl w:val="0"/>
          <w:numId w:val="8"/>
        </w:numPr>
        <w:rPr>
          <w:lang w:val="de-DE" w:eastAsia="de-DE"/>
        </w:rPr>
      </w:pPr>
      <w:r>
        <w:rPr>
          <w:lang w:val="de-DE" w:eastAsia="de-DE"/>
        </w:rPr>
        <w:t>Vereinsinterne Spiele nicht am Anfang</w:t>
      </w:r>
      <w:r w:rsidR="00400526">
        <w:rPr>
          <w:lang w:val="de-DE" w:eastAsia="de-DE"/>
        </w:rPr>
        <w:t xml:space="preserve"> sind</w:t>
      </w:r>
    </w:p>
    <w:p w14:paraId="6961DA1E" w14:textId="77777777" w:rsidR="00076F0C" w:rsidRDefault="00076F0C" w:rsidP="00076F0C">
      <w:pPr>
        <w:pStyle w:val="Listenabsatz"/>
        <w:numPr>
          <w:ilvl w:val="0"/>
          <w:numId w:val="8"/>
        </w:numPr>
        <w:rPr>
          <w:lang w:val="de-DE" w:eastAsia="de-DE"/>
        </w:rPr>
      </w:pPr>
      <w:r>
        <w:rPr>
          <w:lang w:val="de-DE" w:eastAsia="de-DE"/>
        </w:rPr>
        <w:t>Sperrtermine verletzt wurden</w:t>
      </w:r>
    </w:p>
    <w:p w14:paraId="69F9A962" w14:textId="77777777" w:rsidR="00076F0C" w:rsidRDefault="00DA0E41" w:rsidP="00076F0C">
      <w:pPr>
        <w:pStyle w:val="Listenabsatz"/>
        <w:numPr>
          <w:ilvl w:val="0"/>
          <w:numId w:val="8"/>
        </w:numPr>
        <w:rPr>
          <w:lang w:val="de-DE" w:eastAsia="de-DE"/>
        </w:rPr>
      </w:pPr>
      <w:r>
        <w:rPr>
          <w:lang w:val="de-DE" w:eastAsia="de-DE"/>
        </w:rPr>
        <w:t>Die 60km Regel nicht beachtet wurde</w:t>
      </w:r>
    </w:p>
    <w:p w14:paraId="29E3F170" w14:textId="77777777" w:rsidR="00DA0E41" w:rsidRPr="00076F0C" w:rsidRDefault="00DA0E41" w:rsidP="00076F0C">
      <w:pPr>
        <w:pStyle w:val="Listenabsatz"/>
        <w:numPr>
          <w:ilvl w:val="0"/>
          <w:numId w:val="8"/>
        </w:numPr>
        <w:rPr>
          <w:lang w:val="de-DE" w:eastAsia="de-DE"/>
        </w:rPr>
      </w:pPr>
      <w:r>
        <w:rPr>
          <w:lang w:val="de-DE" w:eastAsia="de-DE"/>
        </w:rPr>
        <w:t>Spiele mit weniger als 2 Tagen Abstand existieren (ausgenommen Koppeltermine)</w:t>
      </w:r>
    </w:p>
    <w:p w14:paraId="28B2318D" w14:textId="77777777" w:rsidR="008331BA" w:rsidRPr="00504BE7" w:rsidRDefault="008331BA" w:rsidP="004C7255">
      <w:pPr>
        <w:rPr>
          <w:lang w:val="de-DE" w:eastAsia="de-DE"/>
        </w:rPr>
      </w:pPr>
      <w:r w:rsidRPr="00504BE7">
        <w:rPr>
          <w:lang w:val="de-DE" w:eastAsia="de-DE"/>
        </w:rPr>
        <w:t xml:space="preserve">Die exportierte </w:t>
      </w:r>
      <w:proofErr w:type="spellStart"/>
      <w:r w:rsidRPr="00504BE7">
        <w:rPr>
          <w:lang w:val="de-DE" w:eastAsia="de-DE"/>
        </w:rPr>
        <w:t>csv</w:t>
      </w:r>
      <w:proofErr w:type="spellEnd"/>
      <w:r w:rsidRPr="00504BE7">
        <w:rPr>
          <w:lang w:val="de-DE" w:eastAsia="de-DE"/>
        </w:rPr>
        <w:t>-Datei kann nun als Plan in Click-TT importiert werden.</w:t>
      </w:r>
    </w:p>
    <w:p w14:paraId="5723BC39" w14:textId="77777777" w:rsidR="008331BA" w:rsidRDefault="008331BA" w:rsidP="004C7255">
      <w:pPr>
        <w:rPr>
          <w:lang w:val="de-DE" w:eastAsia="de-DE"/>
        </w:rPr>
      </w:pPr>
      <w:r w:rsidRPr="00504BE7">
        <w:rPr>
          <w:lang w:val="de-DE" w:eastAsia="de-DE"/>
        </w:rPr>
        <w:t>Für die Unterlagen kann das Ergebnis ausgedruckt werden.</w:t>
      </w:r>
    </w:p>
    <w:p w14:paraId="10F8B3EC" w14:textId="77777777" w:rsidR="003A62C3" w:rsidRDefault="003A62C3" w:rsidP="004C7255">
      <w:pPr>
        <w:rPr>
          <w:lang w:val="de-DE" w:eastAsia="de-DE"/>
        </w:rPr>
      </w:pPr>
    </w:p>
    <w:p w14:paraId="301B16B6" w14:textId="77777777" w:rsidR="003A62C3" w:rsidRDefault="003A62C3" w:rsidP="003A62C3">
      <w:pPr>
        <w:rPr>
          <w:lang w:val="de-DE" w:eastAsia="de-DE"/>
        </w:rPr>
      </w:pPr>
      <w:r>
        <w:rPr>
          <w:lang w:val="de-DE" w:eastAsia="de-DE"/>
        </w:rPr>
        <w:t>Die Spiellokale können leider nicht nach Click-TT exportiert werden, da das Feld in der Schnittstelle nicht vorgesehen ist.</w:t>
      </w:r>
    </w:p>
    <w:p w14:paraId="2C2AA09A" w14:textId="77777777" w:rsidR="00A241F7" w:rsidRPr="00504BE7" w:rsidRDefault="00A241F7" w:rsidP="00A241F7">
      <w:pPr>
        <w:pStyle w:val="berschrift1"/>
        <w:rPr>
          <w:lang w:val="de-DE"/>
        </w:rPr>
      </w:pPr>
      <w:bookmarkStart w:id="3" w:name="_Ref436507007"/>
      <w:bookmarkStart w:id="4" w:name="_Toc165740146"/>
      <w:r w:rsidRPr="00504BE7">
        <w:rPr>
          <w:lang w:val="de-DE"/>
        </w:rPr>
        <w:lastRenderedPageBreak/>
        <w:t>Pläne kontrollieren</w:t>
      </w:r>
      <w:bookmarkEnd w:id="3"/>
      <w:bookmarkEnd w:id="4"/>
    </w:p>
    <w:p w14:paraId="7A5FF967" w14:textId="77777777" w:rsidR="00A241F7" w:rsidRPr="00504BE7" w:rsidRDefault="00A241F7" w:rsidP="00A241F7">
      <w:pPr>
        <w:rPr>
          <w:lang w:val="de-DE" w:eastAsia="de-DE"/>
        </w:rPr>
      </w:pPr>
      <w:r w:rsidRPr="00504BE7">
        <w:rPr>
          <w:lang w:val="de-DE" w:eastAsia="de-DE"/>
        </w:rPr>
        <w:t>Während der Generierung werden die ‚Kosten‘ des Plans und die Probleme bei den Mannschaften angezeigt.</w:t>
      </w:r>
    </w:p>
    <w:p w14:paraId="4EEFCCDE" w14:textId="77777777" w:rsidR="00A241F7" w:rsidRPr="00504BE7" w:rsidRDefault="00076F0C" w:rsidP="00A241F7">
      <w:pPr>
        <w:rPr>
          <w:lang w:val="de-DE" w:eastAsia="de-DE"/>
        </w:rPr>
      </w:pPr>
      <w:r w:rsidRPr="00076F0C">
        <w:rPr>
          <w:noProof/>
          <w:lang w:val="de-DE" w:eastAsia="de-DE"/>
        </w:rPr>
        <w:drawing>
          <wp:inline distT="0" distB="0" distL="0" distR="0" wp14:anchorId="7E5F6E43" wp14:editId="2E15E92A">
            <wp:extent cx="5760720" cy="335470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354705"/>
                    </a:xfrm>
                    <a:prstGeom prst="rect">
                      <a:avLst/>
                    </a:prstGeom>
                  </pic:spPr>
                </pic:pic>
              </a:graphicData>
            </a:graphic>
          </wp:inline>
        </w:drawing>
      </w:r>
    </w:p>
    <w:p w14:paraId="60934294" w14:textId="77777777" w:rsidR="007463EE" w:rsidRDefault="00A241F7" w:rsidP="00A241F7">
      <w:pPr>
        <w:rPr>
          <w:lang w:val="de-DE" w:eastAsia="de-DE"/>
        </w:rPr>
      </w:pPr>
      <w:r w:rsidRPr="00504BE7">
        <w:rPr>
          <w:lang w:val="de-DE" w:eastAsia="de-DE"/>
        </w:rPr>
        <w:t>Rot markiert sind die Werte, die mit der aktuellen Einstellung die meisten Kosten verursachen. In diesem Fall erzeug</w:t>
      </w:r>
      <w:r w:rsidR="007463EE">
        <w:rPr>
          <w:lang w:val="de-DE" w:eastAsia="de-DE"/>
        </w:rPr>
        <w:t>en die Auswärtskoppelspiele</w:t>
      </w:r>
      <w:r w:rsidRPr="00504BE7">
        <w:rPr>
          <w:lang w:val="de-DE" w:eastAsia="de-DE"/>
        </w:rPr>
        <w:t xml:space="preserve"> die meisten Kosten.</w:t>
      </w:r>
      <w:r w:rsidRPr="00504BE7">
        <w:rPr>
          <w:lang w:val="de-DE" w:eastAsia="de-DE"/>
        </w:rPr>
        <w:br/>
        <w:t xml:space="preserve">Falls es dem Staffelleiter wichtiger ist, dass z.B. die </w:t>
      </w:r>
      <w:r w:rsidR="007463EE">
        <w:rPr>
          <w:lang w:val="de-DE" w:eastAsia="de-DE"/>
        </w:rPr>
        <w:t>Heimkoppelspiele</w:t>
      </w:r>
      <w:r w:rsidRPr="00504BE7">
        <w:rPr>
          <w:lang w:val="de-DE" w:eastAsia="de-DE"/>
        </w:rPr>
        <w:t xml:space="preserve"> eingehalten werden, dann kann er unter Einstellungen die Gewichtung für diese Kostenart erhöhen.</w:t>
      </w:r>
      <w:r w:rsidR="005B52BB">
        <w:rPr>
          <w:lang w:val="de-DE" w:eastAsia="de-DE"/>
        </w:rPr>
        <w:br/>
        <w:t xml:space="preserve">Der erste Wert ist immer die Anzahl der Verletzungen und der Wert in Klammern sind die dadurch entstehenden Kosten. </w:t>
      </w:r>
      <w:r w:rsidR="007463EE">
        <w:rPr>
          <w:lang w:val="de-DE" w:eastAsia="de-DE"/>
        </w:rPr>
        <w:t>Bei einigen Kostenarten werden nach dem ‚/‘ die Anzahl der gemeldeten Wünsche angezeigt.</w:t>
      </w:r>
    </w:p>
    <w:p w14:paraId="0C6E111E" w14:textId="77777777" w:rsidR="007463EE" w:rsidRDefault="007463EE" w:rsidP="00A241F7">
      <w:pPr>
        <w:rPr>
          <w:lang w:val="de-DE" w:eastAsia="de-DE"/>
        </w:rPr>
      </w:pPr>
      <w:r>
        <w:rPr>
          <w:lang w:val="de-DE" w:eastAsia="de-DE"/>
        </w:rPr>
        <w:t>Bsp.:</w:t>
      </w:r>
      <w:r>
        <w:rPr>
          <w:lang w:val="de-DE" w:eastAsia="de-DE"/>
        </w:rPr>
        <w:br/>
        <w:t>1 /2 (30.000) bei den Auswärtskoppelterminen: Ein von Zwei Wünschen wurde nicht erfüllt und es entstehen dadurch 30.000 Strafpunkte für den Plan.</w:t>
      </w:r>
    </w:p>
    <w:p w14:paraId="75936E35" w14:textId="77777777" w:rsidR="007463EE" w:rsidRDefault="007463EE" w:rsidP="00A241F7">
      <w:pPr>
        <w:rPr>
          <w:lang w:val="de-DE" w:eastAsia="de-DE"/>
        </w:rPr>
      </w:pPr>
    </w:p>
    <w:p w14:paraId="33F7DDF1" w14:textId="2BEF79E7" w:rsidR="00A241F7" w:rsidRDefault="008B22FC" w:rsidP="00A241F7">
      <w:pPr>
        <w:rPr>
          <w:lang w:val="de-DE" w:eastAsia="de-DE"/>
        </w:rPr>
      </w:pPr>
      <w:r>
        <w:rPr>
          <w:lang w:val="de-DE" w:eastAsia="de-DE"/>
        </w:rPr>
        <w:t>Die Kosten sind nicht linear zu der Anzahl der Verletzungen. Zwei Verletzungen bei einer Mannschaft werden höher bewertet, als jeweils eine bei zwei Mannschaften. Näheres dazu im Kapitel „</w:t>
      </w:r>
      <w:r w:rsidR="00C9654D">
        <w:rPr>
          <w:lang w:val="de-DE" w:eastAsia="de-DE"/>
        </w:rPr>
        <w:fldChar w:fldCharType="begin"/>
      </w:r>
      <w:r>
        <w:rPr>
          <w:lang w:val="de-DE" w:eastAsia="de-DE"/>
        </w:rPr>
        <w:instrText xml:space="preserve"> REF _Ref436601289 \h </w:instrText>
      </w:r>
      <w:r w:rsidR="00C9654D">
        <w:rPr>
          <w:lang w:val="de-DE" w:eastAsia="de-DE"/>
        </w:rPr>
      </w:r>
      <w:r w:rsidR="00C9654D">
        <w:rPr>
          <w:lang w:val="de-DE" w:eastAsia="de-DE"/>
        </w:rPr>
        <w:fldChar w:fldCharType="separate"/>
      </w:r>
      <w:r w:rsidR="00BE3EC1" w:rsidRPr="00504BE7">
        <w:rPr>
          <w:lang w:val="de-DE" w:eastAsia="de-DE"/>
        </w:rPr>
        <w:t>Bewertung der Pläne (Kosten)</w:t>
      </w:r>
      <w:r w:rsidR="00C9654D">
        <w:rPr>
          <w:lang w:val="de-DE" w:eastAsia="de-DE"/>
        </w:rPr>
        <w:fldChar w:fldCharType="end"/>
      </w:r>
      <w:r>
        <w:rPr>
          <w:lang w:val="de-DE" w:eastAsia="de-DE"/>
        </w:rPr>
        <w:t>“.</w:t>
      </w:r>
    </w:p>
    <w:p w14:paraId="470A359A" w14:textId="77777777" w:rsidR="00076F0C" w:rsidRDefault="00076F0C">
      <w:pPr>
        <w:rPr>
          <w:lang w:val="de-DE" w:eastAsia="de-DE"/>
        </w:rPr>
      </w:pPr>
      <w:r>
        <w:rPr>
          <w:lang w:val="de-DE" w:eastAsia="de-DE"/>
        </w:rPr>
        <w:br w:type="page"/>
      </w:r>
    </w:p>
    <w:p w14:paraId="6DB7209F" w14:textId="77777777" w:rsidR="00076F0C" w:rsidRDefault="00076F0C" w:rsidP="00A241F7">
      <w:pPr>
        <w:rPr>
          <w:lang w:val="de-DE" w:eastAsia="de-DE"/>
        </w:rPr>
      </w:pPr>
      <w:r>
        <w:rPr>
          <w:lang w:val="de-DE" w:eastAsia="de-DE"/>
        </w:rPr>
        <w:lastRenderedPageBreak/>
        <w:t>Die einzelnen Gewichtungen der Kosten lassen sich ändern, indem man auf die Zahl klickt. Der Mauscursor wird als Hand angezeigt:</w:t>
      </w:r>
    </w:p>
    <w:p w14:paraId="256B5F23" w14:textId="77777777" w:rsidR="005B52BB" w:rsidRDefault="00076F0C" w:rsidP="00A241F7">
      <w:pPr>
        <w:rPr>
          <w:lang w:val="de-DE" w:eastAsia="de-DE"/>
        </w:rPr>
      </w:pPr>
      <w:r w:rsidRPr="00076F0C">
        <w:rPr>
          <w:noProof/>
          <w:lang w:val="de-DE" w:eastAsia="de-DE"/>
        </w:rPr>
        <w:drawing>
          <wp:inline distT="0" distB="0" distL="0" distR="0" wp14:anchorId="199ECE98" wp14:editId="7C686AFE">
            <wp:extent cx="1451986" cy="1372889"/>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467435" cy="1387496"/>
                    </a:xfrm>
                    <a:prstGeom prst="rect">
                      <a:avLst/>
                    </a:prstGeom>
                  </pic:spPr>
                </pic:pic>
              </a:graphicData>
            </a:graphic>
          </wp:inline>
        </w:drawing>
      </w:r>
    </w:p>
    <w:p w14:paraId="232D806F" w14:textId="77777777" w:rsidR="00076F0C" w:rsidRDefault="00076F0C" w:rsidP="00A241F7">
      <w:pPr>
        <w:rPr>
          <w:lang w:val="de-DE" w:eastAsia="de-DE"/>
        </w:rPr>
      </w:pPr>
      <w:r>
        <w:rPr>
          <w:lang w:val="de-DE" w:eastAsia="de-DE"/>
        </w:rPr>
        <w:t>Im folgenden Dialog wird angezeigt, was die Kosten verursacht und Sie können die Gewichtung erhöhen oder verringern.</w:t>
      </w:r>
    </w:p>
    <w:p w14:paraId="23A4D713" w14:textId="77777777" w:rsidR="00076F0C" w:rsidRDefault="00076F0C" w:rsidP="00A241F7">
      <w:pPr>
        <w:rPr>
          <w:lang w:val="de-DE" w:eastAsia="de-DE"/>
        </w:rPr>
      </w:pPr>
      <w:r w:rsidRPr="00076F0C">
        <w:rPr>
          <w:noProof/>
          <w:lang w:val="de-DE" w:eastAsia="de-DE"/>
        </w:rPr>
        <w:drawing>
          <wp:inline distT="0" distB="0" distL="0" distR="0" wp14:anchorId="4CDD80F1" wp14:editId="68A88254">
            <wp:extent cx="2332289" cy="1566034"/>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367806" cy="1589882"/>
                    </a:xfrm>
                    <a:prstGeom prst="rect">
                      <a:avLst/>
                    </a:prstGeom>
                  </pic:spPr>
                </pic:pic>
              </a:graphicData>
            </a:graphic>
          </wp:inline>
        </w:drawing>
      </w:r>
    </w:p>
    <w:p w14:paraId="05DBC8F3" w14:textId="77777777" w:rsidR="00076F0C" w:rsidRDefault="00076F0C" w:rsidP="00A241F7">
      <w:pPr>
        <w:rPr>
          <w:lang w:val="de-DE" w:eastAsia="de-DE"/>
        </w:rPr>
      </w:pPr>
      <w:r>
        <w:rPr>
          <w:lang w:val="de-DE" w:eastAsia="de-DE"/>
        </w:rPr>
        <w:t xml:space="preserve">Wurde die Gewichtung um eins erhöht, so wird das im Kostendiagramm mit einem kleinen grünen ‚+1‘ </w:t>
      </w:r>
      <w:r w:rsidR="00943F69">
        <w:rPr>
          <w:lang w:val="de-DE" w:eastAsia="de-DE"/>
        </w:rPr>
        <w:t>angezeigt</w:t>
      </w:r>
      <w:r>
        <w:rPr>
          <w:lang w:val="de-DE" w:eastAsia="de-DE"/>
        </w:rPr>
        <w:t>:</w:t>
      </w:r>
    </w:p>
    <w:p w14:paraId="5BB8CBF9" w14:textId="77777777" w:rsidR="00076F0C" w:rsidRPr="00504BE7" w:rsidRDefault="00076F0C" w:rsidP="00A241F7">
      <w:pPr>
        <w:rPr>
          <w:lang w:val="de-DE" w:eastAsia="de-DE"/>
        </w:rPr>
      </w:pPr>
      <w:r w:rsidRPr="00076F0C">
        <w:rPr>
          <w:noProof/>
          <w:lang w:val="de-DE" w:eastAsia="de-DE"/>
        </w:rPr>
        <w:drawing>
          <wp:inline distT="0" distB="0" distL="0" distR="0" wp14:anchorId="239CB61F" wp14:editId="4E03826D">
            <wp:extent cx="1332408" cy="853402"/>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58212" cy="869930"/>
                    </a:xfrm>
                    <a:prstGeom prst="rect">
                      <a:avLst/>
                    </a:prstGeom>
                  </pic:spPr>
                </pic:pic>
              </a:graphicData>
            </a:graphic>
          </wp:inline>
        </w:drawing>
      </w:r>
    </w:p>
    <w:p w14:paraId="5B75E40D" w14:textId="77777777" w:rsidR="008B22FC" w:rsidRDefault="008B22FC">
      <w:pPr>
        <w:rPr>
          <w:caps/>
          <w:spacing w:val="15"/>
          <w:sz w:val="22"/>
          <w:szCs w:val="22"/>
          <w:lang w:val="de-DE" w:eastAsia="de-DE"/>
        </w:rPr>
      </w:pPr>
      <w:r>
        <w:rPr>
          <w:lang w:val="de-DE" w:eastAsia="de-DE"/>
        </w:rPr>
        <w:br w:type="page"/>
      </w:r>
    </w:p>
    <w:p w14:paraId="54BAA355" w14:textId="77777777" w:rsidR="00A241F7" w:rsidRPr="00504BE7" w:rsidRDefault="00AB12F5" w:rsidP="00AB12F5">
      <w:pPr>
        <w:pStyle w:val="berschrift2"/>
        <w:rPr>
          <w:lang w:val="de-DE" w:eastAsia="de-DE"/>
        </w:rPr>
      </w:pPr>
      <w:r>
        <w:rPr>
          <w:lang w:val="de-DE" w:eastAsia="de-DE"/>
        </w:rPr>
        <w:lastRenderedPageBreak/>
        <w:t>Diagramm Spieltage</w:t>
      </w:r>
    </w:p>
    <w:p w14:paraId="1718E134" w14:textId="77777777" w:rsidR="00A241F7" w:rsidRDefault="00AB12F5" w:rsidP="00A241F7">
      <w:pPr>
        <w:rPr>
          <w:lang w:val="de-DE" w:eastAsia="de-DE"/>
        </w:rPr>
      </w:pPr>
      <w:r>
        <w:rPr>
          <w:lang w:val="de-DE" w:eastAsia="de-DE"/>
        </w:rPr>
        <w:t>Das Diagramm Spieltage zeigt wie stark sich die Spieltage überlappen und über welchen Zeitraum sich ein Spieltag erstreckt. Überlappungen sind grau hinterlegt.</w:t>
      </w:r>
    </w:p>
    <w:p w14:paraId="30843BE4" w14:textId="77777777" w:rsidR="00AB12F5" w:rsidRDefault="00AB12F5" w:rsidP="00A241F7">
      <w:pPr>
        <w:rPr>
          <w:lang w:val="de-DE" w:eastAsia="de-DE"/>
        </w:rPr>
      </w:pPr>
      <w:r>
        <w:rPr>
          <w:noProof/>
          <w:lang w:val="de-DE" w:eastAsia="de-DE" w:bidi="ar-SA"/>
        </w:rPr>
        <w:drawing>
          <wp:inline distT="0" distB="0" distL="0" distR="0" wp14:anchorId="77AF6E27" wp14:editId="2021D737">
            <wp:extent cx="5781675" cy="2981325"/>
            <wp:effectExtent l="19050" t="0" r="9525" b="0"/>
            <wp:docPr id="7"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5781675" cy="2981325"/>
                    </a:xfrm>
                    <a:prstGeom prst="rect">
                      <a:avLst/>
                    </a:prstGeom>
                    <a:noFill/>
                    <a:ln w="9525">
                      <a:noFill/>
                      <a:miter lim="800000"/>
                      <a:headEnd/>
                      <a:tailEnd/>
                    </a:ln>
                  </pic:spPr>
                </pic:pic>
              </a:graphicData>
            </a:graphic>
          </wp:inline>
        </w:drawing>
      </w:r>
    </w:p>
    <w:p w14:paraId="5BFA75EA" w14:textId="77777777" w:rsidR="008C524B" w:rsidRDefault="008C524B" w:rsidP="00A241F7">
      <w:pPr>
        <w:rPr>
          <w:lang w:val="de-DE" w:eastAsia="de-DE"/>
        </w:rPr>
      </w:pPr>
      <w:r>
        <w:rPr>
          <w:lang w:val="de-DE" w:eastAsia="de-DE"/>
        </w:rPr>
        <w:t>Eine sehr schlechte Verteilung der Spiele erkennt man an den dunkelgrauen Bereichen.</w:t>
      </w:r>
    </w:p>
    <w:p w14:paraId="328A74EA" w14:textId="77777777" w:rsidR="008C524B" w:rsidRDefault="008C524B" w:rsidP="00A241F7">
      <w:pPr>
        <w:rPr>
          <w:lang w:val="de-DE" w:eastAsia="de-DE"/>
        </w:rPr>
      </w:pPr>
      <w:r>
        <w:rPr>
          <w:noProof/>
          <w:lang w:val="de-DE" w:eastAsia="de-DE" w:bidi="ar-SA"/>
        </w:rPr>
        <w:drawing>
          <wp:inline distT="0" distB="0" distL="0" distR="0" wp14:anchorId="4D4A14FF" wp14:editId="2E14676F">
            <wp:extent cx="5715000" cy="2419350"/>
            <wp:effectExtent l="19050" t="0" r="0" b="0"/>
            <wp:docPr id="11"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srcRect/>
                    <a:stretch>
                      <a:fillRect/>
                    </a:stretch>
                  </pic:blipFill>
                  <pic:spPr bwMode="auto">
                    <a:xfrm>
                      <a:off x="0" y="0"/>
                      <a:ext cx="5715000" cy="2419350"/>
                    </a:xfrm>
                    <a:prstGeom prst="rect">
                      <a:avLst/>
                    </a:prstGeom>
                    <a:noFill/>
                    <a:ln w="9525">
                      <a:noFill/>
                      <a:miter lim="800000"/>
                      <a:headEnd/>
                      <a:tailEnd/>
                    </a:ln>
                  </pic:spPr>
                </pic:pic>
              </a:graphicData>
            </a:graphic>
          </wp:inline>
        </w:drawing>
      </w:r>
    </w:p>
    <w:p w14:paraId="04B405DC" w14:textId="77777777" w:rsidR="00726E90" w:rsidRPr="00504BE7" w:rsidRDefault="00726E90" w:rsidP="00A241F7">
      <w:pPr>
        <w:rPr>
          <w:lang w:val="de-DE" w:eastAsia="de-DE"/>
        </w:rPr>
      </w:pPr>
    </w:p>
    <w:p w14:paraId="09517C07" w14:textId="77777777" w:rsidR="008B22FC" w:rsidRDefault="008B22FC">
      <w:pPr>
        <w:rPr>
          <w:caps/>
          <w:spacing w:val="15"/>
          <w:sz w:val="22"/>
          <w:szCs w:val="22"/>
          <w:lang w:val="de-DE" w:eastAsia="de-DE"/>
        </w:rPr>
      </w:pPr>
      <w:r>
        <w:rPr>
          <w:lang w:val="de-DE" w:eastAsia="de-DE"/>
        </w:rPr>
        <w:br w:type="page"/>
      </w:r>
    </w:p>
    <w:p w14:paraId="160FC760" w14:textId="77777777" w:rsidR="008C524B" w:rsidRPr="00504BE7" w:rsidRDefault="008C524B" w:rsidP="008C524B">
      <w:pPr>
        <w:pStyle w:val="berschrift2"/>
        <w:rPr>
          <w:lang w:val="de-DE" w:eastAsia="de-DE"/>
        </w:rPr>
      </w:pPr>
      <w:r>
        <w:rPr>
          <w:lang w:val="de-DE" w:eastAsia="de-DE"/>
        </w:rPr>
        <w:lastRenderedPageBreak/>
        <w:t>Diagramm Wechsel H/A</w:t>
      </w:r>
    </w:p>
    <w:p w14:paraId="76607581" w14:textId="77777777" w:rsidR="008C524B" w:rsidRDefault="008C524B" w:rsidP="008C524B">
      <w:pPr>
        <w:rPr>
          <w:lang w:val="de-DE" w:eastAsia="de-DE"/>
        </w:rPr>
      </w:pPr>
      <w:r>
        <w:rPr>
          <w:lang w:val="de-DE" w:eastAsia="de-DE"/>
        </w:rPr>
        <w:t xml:space="preserve">Idealerweise wechseln sich Heim- und Auswärtsspiele ab. Selbst bei idealen Terminmeldungen ist das aber nicht </w:t>
      </w:r>
      <w:r w:rsidR="008B22FC">
        <w:rPr>
          <w:lang w:val="de-DE" w:eastAsia="de-DE"/>
        </w:rPr>
        <w:t>einmal theoretisch</w:t>
      </w:r>
      <w:r>
        <w:rPr>
          <w:lang w:val="de-DE" w:eastAsia="de-DE"/>
        </w:rPr>
        <w:t xml:space="preserve"> möglich.</w:t>
      </w:r>
      <w:r w:rsidR="008B22FC">
        <w:rPr>
          <w:lang w:val="de-DE" w:eastAsia="de-DE"/>
        </w:rPr>
        <w:br/>
      </w:r>
      <w:r w:rsidR="005C2C18">
        <w:rPr>
          <w:lang w:val="de-DE" w:eastAsia="de-DE"/>
        </w:rPr>
        <w:t xml:space="preserve">Im Idealfall zeigt das Diagramm eine Zickzackline bei allen Mannschaften. Gerade Linien bedeuten, dass </w:t>
      </w:r>
      <w:r w:rsidR="008B22FC">
        <w:rPr>
          <w:lang w:val="de-DE" w:eastAsia="de-DE"/>
        </w:rPr>
        <w:t>bei zwei</w:t>
      </w:r>
      <w:r w:rsidR="005C2C18">
        <w:rPr>
          <w:lang w:val="de-DE" w:eastAsia="de-DE"/>
        </w:rPr>
        <w:t xml:space="preserve"> oder mehr</w:t>
      </w:r>
      <w:r w:rsidR="008B22FC">
        <w:rPr>
          <w:lang w:val="de-DE" w:eastAsia="de-DE"/>
        </w:rPr>
        <w:t>eren</w:t>
      </w:r>
      <w:r w:rsidR="005C2C18">
        <w:rPr>
          <w:lang w:val="de-DE" w:eastAsia="de-DE"/>
        </w:rPr>
        <w:t xml:space="preserve"> Spiele</w:t>
      </w:r>
      <w:r w:rsidR="008B22FC">
        <w:rPr>
          <w:lang w:val="de-DE" w:eastAsia="de-DE"/>
        </w:rPr>
        <w:t>n</w:t>
      </w:r>
      <w:r w:rsidR="005C2C18">
        <w:rPr>
          <w:lang w:val="de-DE" w:eastAsia="de-DE"/>
        </w:rPr>
        <w:t xml:space="preserve"> kein Wechsel erfolgt.</w:t>
      </w:r>
    </w:p>
    <w:p w14:paraId="6D88C893" w14:textId="77777777" w:rsidR="00726E90" w:rsidRDefault="005C2C18" w:rsidP="00A241F7">
      <w:pPr>
        <w:rPr>
          <w:lang w:val="de-DE" w:eastAsia="de-DE"/>
        </w:rPr>
      </w:pPr>
      <w:r>
        <w:rPr>
          <w:noProof/>
          <w:lang w:val="de-DE" w:eastAsia="de-DE" w:bidi="ar-SA"/>
        </w:rPr>
        <w:drawing>
          <wp:inline distT="0" distB="0" distL="0" distR="0" wp14:anchorId="5FD0DD45" wp14:editId="6AC59900">
            <wp:extent cx="2581910" cy="1776798"/>
            <wp:effectExtent l="19050" t="0" r="8890" b="0"/>
            <wp:docPr id="12"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srcRect/>
                    <a:stretch>
                      <a:fillRect/>
                    </a:stretch>
                  </pic:blipFill>
                  <pic:spPr bwMode="auto">
                    <a:xfrm>
                      <a:off x="0" y="0"/>
                      <a:ext cx="2583103" cy="1777619"/>
                    </a:xfrm>
                    <a:prstGeom prst="rect">
                      <a:avLst/>
                    </a:prstGeom>
                    <a:noFill/>
                    <a:ln w="9525">
                      <a:noFill/>
                      <a:miter lim="800000"/>
                      <a:headEnd/>
                      <a:tailEnd/>
                    </a:ln>
                  </pic:spPr>
                </pic:pic>
              </a:graphicData>
            </a:graphic>
          </wp:inline>
        </w:drawing>
      </w:r>
    </w:p>
    <w:p w14:paraId="3383B334" w14:textId="77777777" w:rsidR="005C2C18" w:rsidRPr="00504BE7" w:rsidRDefault="005C2C18" w:rsidP="005C2C18">
      <w:pPr>
        <w:pStyle w:val="berschrift2"/>
        <w:rPr>
          <w:lang w:val="de-DE" w:eastAsia="de-DE"/>
        </w:rPr>
      </w:pPr>
      <w:r>
        <w:rPr>
          <w:lang w:val="de-DE" w:eastAsia="de-DE"/>
        </w:rPr>
        <w:t>Diagramm Spielverteilung</w:t>
      </w:r>
    </w:p>
    <w:p w14:paraId="5E7E98D9" w14:textId="77777777" w:rsidR="00A241F7" w:rsidRDefault="00A241F7" w:rsidP="00A241F7">
      <w:pPr>
        <w:rPr>
          <w:lang w:val="de-DE" w:eastAsia="de-DE"/>
        </w:rPr>
      </w:pPr>
      <w:r w:rsidRPr="00504BE7">
        <w:rPr>
          <w:lang w:val="de-DE" w:eastAsia="de-DE"/>
        </w:rPr>
        <w:t>Die</w:t>
      </w:r>
      <w:r w:rsidR="005C2C18">
        <w:rPr>
          <w:lang w:val="de-DE" w:eastAsia="de-DE"/>
        </w:rPr>
        <w:t>ses Diagramm</w:t>
      </w:r>
      <w:r w:rsidRPr="00504BE7">
        <w:rPr>
          <w:lang w:val="de-DE" w:eastAsia="de-DE"/>
        </w:rPr>
        <w:t xml:space="preserve"> dient zur Beurteilung wie gut die Spiele bei den einzelnen Mannschaften über die Zeit verteilt sind.</w:t>
      </w:r>
    </w:p>
    <w:p w14:paraId="39BA9732" w14:textId="77777777" w:rsidR="005C2C18" w:rsidRDefault="00DA1D62" w:rsidP="00A241F7">
      <w:pPr>
        <w:rPr>
          <w:lang w:val="de-DE" w:eastAsia="de-DE"/>
        </w:rPr>
      </w:pPr>
      <w:r>
        <w:rPr>
          <w:noProof/>
          <w:lang w:val="de-DE" w:eastAsia="de-DE" w:bidi="ar-SA"/>
        </w:rPr>
        <w:drawing>
          <wp:inline distT="0" distB="0" distL="0" distR="0" wp14:anchorId="398B7549" wp14:editId="3669BC9B">
            <wp:extent cx="4818816" cy="4011781"/>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24967" cy="4016902"/>
                    </a:xfrm>
                    <a:prstGeom prst="rect">
                      <a:avLst/>
                    </a:prstGeom>
                    <a:noFill/>
                    <a:ln>
                      <a:noFill/>
                    </a:ln>
                  </pic:spPr>
                </pic:pic>
              </a:graphicData>
            </a:graphic>
          </wp:inline>
        </w:drawing>
      </w:r>
    </w:p>
    <w:p w14:paraId="46473540" w14:textId="77777777" w:rsidR="00726E90" w:rsidRDefault="00726E90">
      <w:pPr>
        <w:rPr>
          <w:lang w:val="de-DE" w:eastAsia="de-DE"/>
        </w:rPr>
      </w:pPr>
      <w:r>
        <w:rPr>
          <w:lang w:val="de-DE" w:eastAsia="de-DE"/>
        </w:rPr>
        <w:br w:type="page"/>
      </w:r>
    </w:p>
    <w:p w14:paraId="34D2BB28" w14:textId="77777777" w:rsidR="00726E90" w:rsidRDefault="00726E90" w:rsidP="00A241F7">
      <w:pPr>
        <w:rPr>
          <w:lang w:val="de-DE" w:eastAsia="de-DE"/>
        </w:rPr>
      </w:pPr>
      <w:r>
        <w:rPr>
          <w:lang w:val="de-DE" w:eastAsia="de-DE"/>
        </w:rPr>
        <w:lastRenderedPageBreak/>
        <w:t>Ein nicht gut verteilter Plan sieht z.B. so aus:</w:t>
      </w:r>
    </w:p>
    <w:p w14:paraId="1362BE62" w14:textId="77777777" w:rsidR="005C2C18" w:rsidRDefault="00DA1D62" w:rsidP="00A241F7">
      <w:pPr>
        <w:rPr>
          <w:lang w:val="de-DE" w:eastAsia="de-DE"/>
        </w:rPr>
      </w:pPr>
      <w:r>
        <w:rPr>
          <w:noProof/>
          <w:lang w:val="de-DE" w:eastAsia="de-DE" w:bidi="ar-SA"/>
        </w:rPr>
        <w:drawing>
          <wp:inline distT="0" distB="0" distL="0" distR="0" wp14:anchorId="6636C126" wp14:editId="1693928C">
            <wp:extent cx="4823084" cy="3523129"/>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842569" cy="3537362"/>
                    </a:xfrm>
                    <a:prstGeom prst="rect">
                      <a:avLst/>
                    </a:prstGeom>
                    <a:noFill/>
                    <a:ln>
                      <a:noFill/>
                    </a:ln>
                  </pic:spPr>
                </pic:pic>
              </a:graphicData>
            </a:graphic>
          </wp:inline>
        </w:drawing>
      </w:r>
    </w:p>
    <w:p w14:paraId="4E2E68B4" w14:textId="77777777" w:rsidR="00726E90" w:rsidRDefault="00726E90">
      <w:pPr>
        <w:rPr>
          <w:lang w:val="de-DE" w:eastAsia="de-DE"/>
        </w:rPr>
      </w:pPr>
    </w:p>
    <w:p w14:paraId="65739695" w14:textId="77777777" w:rsidR="00726E90" w:rsidRDefault="00726E90" w:rsidP="00A241F7">
      <w:pPr>
        <w:rPr>
          <w:lang w:val="de-DE" w:eastAsia="de-DE"/>
        </w:rPr>
      </w:pPr>
      <w:r>
        <w:rPr>
          <w:lang w:val="de-DE" w:eastAsia="de-DE"/>
        </w:rPr>
        <w:t>Zur Verdeutlichung wurden hier die engen Spiele rot markiert und die Lücken blau:</w:t>
      </w:r>
    </w:p>
    <w:p w14:paraId="1E64C020" w14:textId="77777777" w:rsidR="00726E90" w:rsidRDefault="00DA1D62" w:rsidP="00A241F7">
      <w:pPr>
        <w:rPr>
          <w:lang w:val="de-DE" w:eastAsia="de-DE"/>
        </w:rPr>
      </w:pPr>
      <w:r>
        <w:rPr>
          <w:noProof/>
          <w:lang w:val="de-DE" w:eastAsia="de-DE" w:bidi="ar-SA"/>
        </w:rPr>
        <w:drawing>
          <wp:inline distT="0" distB="0" distL="0" distR="0" wp14:anchorId="6076F729" wp14:editId="4EF4C75F">
            <wp:extent cx="4945656" cy="3612664"/>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48501" cy="3614742"/>
                    </a:xfrm>
                    <a:prstGeom prst="rect">
                      <a:avLst/>
                    </a:prstGeom>
                    <a:noFill/>
                    <a:ln>
                      <a:noFill/>
                    </a:ln>
                  </pic:spPr>
                </pic:pic>
              </a:graphicData>
            </a:graphic>
          </wp:inline>
        </w:drawing>
      </w:r>
    </w:p>
    <w:p w14:paraId="1A2B57FB" w14:textId="77777777" w:rsidR="00CB7C1E" w:rsidRDefault="00CB7C1E">
      <w:pPr>
        <w:rPr>
          <w:caps/>
          <w:spacing w:val="15"/>
          <w:sz w:val="22"/>
          <w:szCs w:val="22"/>
          <w:lang w:val="de-DE" w:eastAsia="de-DE"/>
        </w:rPr>
      </w:pPr>
      <w:r>
        <w:rPr>
          <w:lang w:val="de-DE" w:eastAsia="de-DE"/>
        </w:rPr>
        <w:br w:type="page"/>
      </w:r>
    </w:p>
    <w:p w14:paraId="0BDAEF2F" w14:textId="77777777" w:rsidR="00CB7C1E" w:rsidRPr="00504BE7" w:rsidRDefault="00CB7C1E" w:rsidP="00CB7C1E">
      <w:pPr>
        <w:pStyle w:val="berschrift2"/>
        <w:rPr>
          <w:lang w:val="de-DE" w:eastAsia="de-DE"/>
        </w:rPr>
      </w:pPr>
      <w:r>
        <w:rPr>
          <w:lang w:val="de-DE" w:eastAsia="de-DE"/>
        </w:rPr>
        <w:lastRenderedPageBreak/>
        <w:t>Diagramm Heimpiel zu Auswärts</w:t>
      </w:r>
      <w:r w:rsidR="001F4F48">
        <w:rPr>
          <w:lang w:val="de-DE" w:eastAsia="de-DE"/>
        </w:rPr>
        <w:t>s</w:t>
      </w:r>
      <w:r>
        <w:rPr>
          <w:lang w:val="de-DE" w:eastAsia="de-DE"/>
        </w:rPr>
        <w:t>piel</w:t>
      </w:r>
    </w:p>
    <w:p w14:paraId="69169DFC" w14:textId="77777777" w:rsidR="00CB7C1E" w:rsidRDefault="00CB7C1E" w:rsidP="00CB7C1E">
      <w:pPr>
        <w:rPr>
          <w:lang w:val="de-DE" w:eastAsia="de-DE"/>
        </w:rPr>
      </w:pPr>
      <w:r w:rsidRPr="00504BE7">
        <w:rPr>
          <w:lang w:val="de-DE" w:eastAsia="de-DE"/>
        </w:rPr>
        <w:t>Die</w:t>
      </w:r>
      <w:r>
        <w:rPr>
          <w:lang w:val="de-DE" w:eastAsia="de-DE"/>
        </w:rPr>
        <w:t>ses Diagramm</w:t>
      </w:r>
      <w:r w:rsidRPr="00504BE7">
        <w:rPr>
          <w:lang w:val="de-DE" w:eastAsia="de-DE"/>
        </w:rPr>
        <w:t xml:space="preserve"> </w:t>
      </w:r>
      <w:r>
        <w:rPr>
          <w:lang w:val="de-DE" w:eastAsia="de-DE"/>
        </w:rPr>
        <w:t xml:space="preserve">zeigt den Abstand zwischen dem Hin- und Rückspiel. </w:t>
      </w:r>
      <w:r w:rsidR="00496F60">
        <w:rPr>
          <w:lang w:val="de-DE" w:eastAsia="de-DE"/>
        </w:rPr>
        <w:t>Rot werden ungünstige Konstellationen angezeigt.</w:t>
      </w:r>
    </w:p>
    <w:p w14:paraId="23B7CA6E" w14:textId="77777777" w:rsidR="00496F60" w:rsidRPr="00504BE7" w:rsidRDefault="00496F60" w:rsidP="00CB7C1E">
      <w:pPr>
        <w:rPr>
          <w:lang w:val="de-DE" w:eastAsia="de-DE"/>
        </w:rPr>
      </w:pPr>
      <w:r>
        <w:rPr>
          <w:noProof/>
          <w:lang w:val="de-DE" w:eastAsia="de-DE" w:bidi="ar-SA"/>
        </w:rPr>
        <w:drawing>
          <wp:inline distT="0" distB="0" distL="0" distR="0" wp14:anchorId="1F915B6F" wp14:editId="266D7596">
            <wp:extent cx="5248910" cy="3310656"/>
            <wp:effectExtent l="19050" t="0" r="8890" b="0"/>
            <wp:docPr id="22"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srcRect/>
                    <a:stretch>
                      <a:fillRect/>
                    </a:stretch>
                  </pic:blipFill>
                  <pic:spPr bwMode="auto">
                    <a:xfrm>
                      <a:off x="0" y="0"/>
                      <a:ext cx="5249262" cy="3310878"/>
                    </a:xfrm>
                    <a:prstGeom prst="rect">
                      <a:avLst/>
                    </a:prstGeom>
                    <a:noFill/>
                    <a:ln w="9525">
                      <a:noFill/>
                      <a:miter lim="800000"/>
                      <a:headEnd/>
                      <a:tailEnd/>
                    </a:ln>
                  </pic:spPr>
                </pic:pic>
              </a:graphicData>
            </a:graphic>
          </wp:inline>
        </w:drawing>
      </w:r>
    </w:p>
    <w:p w14:paraId="5CDD976E" w14:textId="77777777" w:rsidR="007463EE" w:rsidRPr="00504BE7" w:rsidRDefault="007463EE" w:rsidP="007463EE">
      <w:pPr>
        <w:pStyle w:val="berschrift2"/>
        <w:rPr>
          <w:lang w:val="de-DE" w:eastAsia="de-DE"/>
        </w:rPr>
      </w:pPr>
      <w:r>
        <w:rPr>
          <w:lang w:val="de-DE" w:eastAsia="de-DE"/>
        </w:rPr>
        <w:t>Diagramm Anzahl Spiele pro Woche</w:t>
      </w:r>
    </w:p>
    <w:p w14:paraId="3C073D04" w14:textId="77777777" w:rsidR="007463EE" w:rsidRDefault="007463EE" w:rsidP="007463EE">
      <w:pPr>
        <w:rPr>
          <w:lang w:val="de-DE" w:eastAsia="de-DE"/>
        </w:rPr>
      </w:pPr>
      <w:r w:rsidRPr="00504BE7">
        <w:rPr>
          <w:lang w:val="de-DE" w:eastAsia="de-DE"/>
        </w:rPr>
        <w:t>Die</w:t>
      </w:r>
      <w:r>
        <w:rPr>
          <w:lang w:val="de-DE" w:eastAsia="de-DE"/>
        </w:rPr>
        <w:t>ses Diagramm</w:t>
      </w:r>
      <w:r w:rsidRPr="00504BE7">
        <w:rPr>
          <w:lang w:val="de-DE" w:eastAsia="de-DE"/>
        </w:rPr>
        <w:t xml:space="preserve"> </w:t>
      </w:r>
      <w:r>
        <w:rPr>
          <w:lang w:val="de-DE" w:eastAsia="de-DE"/>
        </w:rPr>
        <w:t>zeigt die Anzahl der Spiele pro Mannschaft in den einzelnen Wochen</w:t>
      </w:r>
      <w:r w:rsidR="00DA1D62">
        <w:rPr>
          <w:lang w:val="de-DE" w:eastAsia="de-DE"/>
        </w:rPr>
        <w:t>. Nach dem Schrägstrich wird die Anzahl der bisher gemachten Spiele der Mannschaft angezeigt</w:t>
      </w:r>
      <w:r>
        <w:rPr>
          <w:lang w:val="de-DE" w:eastAsia="de-DE"/>
        </w:rPr>
        <w:t>. In der letzten Zeile wird die maximale Differenz der gemachten Spiele über alle Mannschaften am Ende der Woche ausgegeben.</w:t>
      </w:r>
      <w:r>
        <w:rPr>
          <w:lang w:val="de-DE" w:eastAsia="de-DE"/>
        </w:rPr>
        <w:br/>
        <w:t>Falls eine Mannschaft nach der dritten Woche schon drei Spiele gemacht hat und eine andere Mannschaft keines, so wäre diese Differenz Drei.</w:t>
      </w:r>
    </w:p>
    <w:p w14:paraId="7CBC8510" w14:textId="77777777" w:rsidR="00943F69" w:rsidRDefault="00DA1D62" w:rsidP="007463EE">
      <w:pPr>
        <w:rPr>
          <w:lang w:val="de-DE" w:eastAsia="de-DE"/>
        </w:rPr>
      </w:pPr>
      <w:r>
        <w:rPr>
          <w:noProof/>
          <w:lang w:val="de-DE" w:eastAsia="de-DE" w:bidi="ar-SA"/>
        </w:rPr>
        <w:drawing>
          <wp:inline distT="0" distB="0" distL="0" distR="0" wp14:anchorId="5044C12D" wp14:editId="78B3B256">
            <wp:extent cx="5750560" cy="1994535"/>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0560" cy="1994535"/>
                    </a:xfrm>
                    <a:prstGeom prst="rect">
                      <a:avLst/>
                    </a:prstGeom>
                    <a:noFill/>
                    <a:ln>
                      <a:noFill/>
                    </a:ln>
                  </pic:spPr>
                </pic:pic>
              </a:graphicData>
            </a:graphic>
          </wp:inline>
        </w:drawing>
      </w:r>
      <w:r w:rsidR="00943F69">
        <w:rPr>
          <w:lang w:val="de-DE" w:eastAsia="de-DE"/>
        </w:rPr>
        <w:br/>
      </w:r>
    </w:p>
    <w:p w14:paraId="6749A302" w14:textId="77777777" w:rsidR="00943F69" w:rsidRDefault="00943F69" w:rsidP="00943F69">
      <w:pPr>
        <w:rPr>
          <w:lang w:val="de-DE" w:eastAsia="de-DE"/>
        </w:rPr>
      </w:pPr>
      <w:r>
        <w:rPr>
          <w:lang w:val="de-DE" w:eastAsia="de-DE"/>
        </w:rPr>
        <w:br w:type="page"/>
      </w:r>
    </w:p>
    <w:p w14:paraId="0EFF68A9" w14:textId="77777777" w:rsidR="00943F69" w:rsidRPr="00504BE7" w:rsidRDefault="00943F69" w:rsidP="00943F69">
      <w:pPr>
        <w:pStyle w:val="berschrift2"/>
        <w:rPr>
          <w:lang w:val="de-DE" w:eastAsia="de-DE"/>
        </w:rPr>
      </w:pPr>
      <w:r>
        <w:rPr>
          <w:lang w:val="de-DE" w:eastAsia="de-DE"/>
        </w:rPr>
        <w:lastRenderedPageBreak/>
        <w:t>Diagramm Setzliste</w:t>
      </w:r>
    </w:p>
    <w:p w14:paraId="775EC234" w14:textId="77777777" w:rsidR="007A1D70" w:rsidRDefault="007A1D70" w:rsidP="00943F69">
      <w:pPr>
        <w:rPr>
          <w:lang w:val="de-DE" w:eastAsia="de-DE"/>
        </w:rPr>
      </w:pPr>
      <w:r>
        <w:rPr>
          <w:lang w:val="de-DE" w:eastAsia="de-DE"/>
        </w:rPr>
        <w:t>Falls die Setzliste aktiviert ist, so zeigt d</w:t>
      </w:r>
      <w:r w:rsidR="00943F69" w:rsidRPr="00504BE7">
        <w:rPr>
          <w:lang w:val="de-DE" w:eastAsia="de-DE"/>
        </w:rPr>
        <w:t>ie</w:t>
      </w:r>
      <w:r w:rsidR="00943F69">
        <w:rPr>
          <w:lang w:val="de-DE" w:eastAsia="de-DE"/>
        </w:rPr>
        <w:t>ses Diagramm</w:t>
      </w:r>
      <w:r w:rsidR="00943F69" w:rsidRPr="00504BE7">
        <w:rPr>
          <w:lang w:val="de-DE" w:eastAsia="de-DE"/>
        </w:rPr>
        <w:t xml:space="preserve"> </w:t>
      </w:r>
      <w:r>
        <w:rPr>
          <w:lang w:val="de-DE" w:eastAsia="de-DE"/>
        </w:rPr>
        <w:t>als Balken den Abstand in der Setzliste zu der gegnerischen Mannschaft an. Mannschaften die sehr nahe in der Setzliste zusammenliegen, sollte am Ende gegeneinander antreten. Erster und Zweiter sollten z.B. das letzte Spiel machen.</w:t>
      </w:r>
    </w:p>
    <w:p w14:paraId="094D488B" w14:textId="77777777" w:rsidR="007A1D70" w:rsidRDefault="007A1D70" w:rsidP="00943F69">
      <w:pPr>
        <w:rPr>
          <w:lang w:val="de-DE" w:eastAsia="de-DE"/>
        </w:rPr>
      </w:pPr>
      <w:r>
        <w:rPr>
          <w:lang w:val="de-DE" w:eastAsia="de-DE"/>
        </w:rPr>
        <w:t>Ideal verteil sind die Spiele, wenn alle Balken unterhalb des grauen Strichs liegen. Allerdings sollte man die Setzliste nicht überbewerten, da die Einschätzung der Mannschaftsstärke ja nur eine Vermutung ist und andere Planungsfaktoren, z.B. Sperrtermine, keine engen Spiele, für die Mannschaften sicherlich wichtiger sind.</w:t>
      </w:r>
    </w:p>
    <w:p w14:paraId="74E4B583" w14:textId="77777777" w:rsidR="00943F69" w:rsidRDefault="007A1D70" w:rsidP="00943F69">
      <w:pPr>
        <w:rPr>
          <w:lang w:val="de-DE" w:eastAsia="de-DE"/>
        </w:rPr>
      </w:pPr>
      <w:r>
        <w:rPr>
          <w:noProof/>
          <w:lang w:val="de-DE" w:eastAsia="de-DE"/>
        </w:rPr>
        <w:t xml:space="preserve"> </w:t>
      </w:r>
      <w:r>
        <w:rPr>
          <w:noProof/>
          <w:lang w:val="de-DE" w:eastAsia="de-DE"/>
        </w:rPr>
        <w:drawing>
          <wp:inline distT="0" distB="0" distL="0" distR="0" wp14:anchorId="20CD8907" wp14:editId="04C8633B">
            <wp:extent cx="3255730" cy="2207731"/>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72550" cy="2219136"/>
                    </a:xfrm>
                    <a:prstGeom prst="rect">
                      <a:avLst/>
                    </a:prstGeom>
                    <a:noFill/>
                    <a:ln>
                      <a:noFill/>
                    </a:ln>
                  </pic:spPr>
                </pic:pic>
              </a:graphicData>
            </a:graphic>
          </wp:inline>
        </w:drawing>
      </w:r>
    </w:p>
    <w:p w14:paraId="05146B90" w14:textId="77777777" w:rsidR="007463EE" w:rsidRDefault="007A1D70" w:rsidP="007463EE">
      <w:pPr>
        <w:rPr>
          <w:lang w:val="de-DE" w:eastAsia="de-DE"/>
        </w:rPr>
      </w:pPr>
      <w:r>
        <w:rPr>
          <w:lang w:val="de-DE" w:eastAsia="de-DE"/>
        </w:rPr>
        <w:t>Ideale Verteilung:</w:t>
      </w:r>
    </w:p>
    <w:p w14:paraId="7B6F2849" w14:textId="77777777" w:rsidR="007A1D70" w:rsidRPr="00504BE7" w:rsidRDefault="007A1D70" w:rsidP="007463EE">
      <w:pPr>
        <w:rPr>
          <w:lang w:val="de-DE" w:eastAsia="de-DE"/>
        </w:rPr>
      </w:pPr>
      <w:r w:rsidRPr="007A1D70">
        <w:rPr>
          <w:noProof/>
          <w:lang w:val="de-DE" w:eastAsia="de-DE"/>
        </w:rPr>
        <w:drawing>
          <wp:inline distT="0" distB="0" distL="0" distR="0" wp14:anchorId="30795DD5" wp14:editId="3B1192DD">
            <wp:extent cx="2727334" cy="2824739"/>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737332" cy="2835094"/>
                    </a:xfrm>
                    <a:prstGeom prst="rect">
                      <a:avLst/>
                    </a:prstGeom>
                  </pic:spPr>
                </pic:pic>
              </a:graphicData>
            </a:graphic>
          </wp:inline>
        </w:drawing>
      </w:r>
    </w:p>
    <w:p w14:paraId="72696277" w14:textId="77777777" w:rsidR="00726E90" w:rsidRDefault="00726E90">
      <w:pPr>
        <w:rPr>
          <w:b/>
          <w:bCs/>
          <w:caps/>
          <w:color w:val="FFFFFF" w:themeColor="background1"/>
          <w:spacing w:val="15"/>
          <w:sz w:val="22"/>
          <w:szCs w:val="22"/>
          <w:lang w:val="de-DE" w:eastAsia="de-DE"/>
        </w:rPr>
      </w:pPr>
      <w:r>
        <w:rPr>
          <w:lang w:val="de-DE" w:eastAsia="de-DE"/>
        </w:rPr>
        <w:br w:type="page"/>
      </w:r>
    </w:p>
    <w:p w14:paraId="4FF36970" w14:textId="77777777" w:rsidR="006A5443" w:rsidRDefault="006A5443" w:rsidP="006A5443">
      <w:pPr>
        <w:pStyle w:val="berschrift1"/>
        <w:rPr>
          <w:lang w:val="de-DE" w:eastAsia="de-DE"/>
        </w:rPr>
      </w:pPr>
      <w:bookmarkStart w:id="5" w:name="_Toc165740147"/>
      <w:r w:rsidRPr="00504BE7">
        <w:rPr>
          <w:lang w:val="de-DE" w:eastAsia="de-DE"/>
        </w:rPr>
        <w:lastRenderedPageBreak/>
        <w:t>Zwischenstände speichern</w:t>
      </w:r>
      <w:bookmarkEnd w:id="5"/>
    </w:p>
    <w:p w14:paraId="4820D16B" w14:textId="77777777" w:rsidR="00504BE7" w:rsidRDefault="00150CF2" w:rsidP="00504BE7">
      <w:pPr>
        <w:rPr>
          <w:lang w:val="de-DE" w:eastAsia="de-DE"/>
        </w:rPr>
      </w:pPr>
      <w:r>
        <w:rPr>
          <w:lang w:val="de-DE" w:eastAsia="de-DE"/>
        </w:rPr>
        <w:t xml:space="preserve">Um </w:t>
      </w:r>
      <w:r w:rsidR="0065470C">
        <w:rPr>
          <w:lang w:val="de-DE" w:eastAsia="de-DE"/>
        </w:rPr>
        <w:t xml:space="preserve">mit verschiedenen Optionen </w:t>
      </w:r>
      <w:r>
        <w:rPr>
          <w:lang w:val="de-DE" w:eastAsia="de-DE"/>
        </w:rPr>
        <w:t xml:space="preserve">generierte Pläne </w:t>
      </w:r>
      <w:r w:rsidR="0065470C">
        <w:rPr>
          <w:lang w:val="de-DE" w:eastAsia="de-DE"/>
        </w:rPr>
        <w:t xml:space="preserve">vergleichen </w:t>
      </w:r>
      <w:r w:rsidR="008B22FC">
        <w:rPr>
          <w:lang w:val="de-DE" w:eastAsia="de-DE"/>
        </w:rPr>
        <w:t>zu können</w:t>
      </w:r>
      <w:r w:rsidR="0065470C">
        <w:rPr>
          <w:lang w:val="de-DE" w:eastAsia="de-DE"/>
        </w:rPr>
        <w:t>, ist es möglich den aktuell generierten Plan zu speichern.</w:t>
      </w:r>
    </w:p>
    <w:p w14:paraId="2E0EC6A5" w14:textId="77777777" w:rsidR="0065470C" w:rsidRDefault="0065470C" w:rsidP="00504BE7">
      <w:pPr>
        <w:rPr>
          <w:lang w:val="de-DE" w:eastAsia="de-DE"/>
        </w:rPr>
      </w:pPr>
      <w:r>
        <w:rPr>
          <w:lang w:val="de-DE" w:eastAsia="de-DE"/>
        </w:rPr>
        <w:t>Dazu klick man auf den Stern (ist nur aktiv, wenn der generierte Plan angezeigt wird):</w:t>
      </w:r>
    </w:p>
    <w:p w14:paraId="07E77A71" w14:textId="77777777" w:rsidR="0065470C" w:rsidRDefault="0065470C" w:rsidP="00504BE7">
      <w:pPr>
        <w:rPr>
          <w:lang w:val="de-DE" w:eastAsia="de-DE"/>
        </w:rPr>
      </w:pPr>
      <w:r>
        <w:rPr>
          <w:noProof/>
          <w:lang w:val="de-DE" w:eastAsia="de-DE" w:bidi="ar-SA"/>
        </w:rPr>
        <w:drawing>
          <wp:inline distT="0" distB="0" distL="0" distR="0" wp14:anchorId="2C3C0400" wp14:editId="15723411">
            <wp:extent cx="2724150" cy="625878"/>
            <wp:effectExtent l="19050" t="0" r="0" b="0"/>
            <wp:docPr id="18"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srcRect/>
                    <a:stretch>
                      <a:fillRect/>
                    </a:stretch>
                  </pic:blipFill>
                  <pic:spPr bwMode="auto">
                    <a:xfrm>
                      <a:off x="0" y="0"/>
                      <a:ext cx="2730024" cy="627227"/>
                    </a:xfrm>
                    <a:prstGeom prst="rect">
                      <a:avLst/>
                    </a:prstGeom>
                    <a:noFill/>
                    <a:ln w="9525">
                      <a:noFill/>
                      <a:miter lim="800000"/>
                      <a:headEnd/>
                      <a:tailEnd/>
                    </a:ln>
                  </pic:spPr>
                </pic:pic>
              </a:graphicData>
            </a:graphic>
          </wp:inline>
        </w:drawing>
      </w:r>
    </w:p>
    <w:p w14:paraId="5650F400" w14:textId="77777777" w:rsidR="0065470C" w:rsidRDefault="0065470C" w:rsidP="00504BE7">
      <w:pPr>
        <w:rPr>
          <w:lang w:val="de-DE" w:eastAsia="de-DE"/>
        </w:rPr>
      </w:pPr>
    </w:p>
    <w:p w14:paraId="7AAD919E" w14:textId="77777777" w:rsidR="0065470C" w:rsidRDefault="0065470C" w:rsidP="00504BE7">
      <w:pPr>
        <w:rPr>
          <w:lang w:val="de-DE" w:eastAsia="de-DE"/>
        </w:rPr>
      </w:pPr>
      <w:r>
        <w:rPr>
          <w:lang w:val="de-DE" w:eastAsia="de-DE"/>
        </w:rPr>
        <w:t>Als nächstes wird man nach dem Namen gefragt:</w:t>
      </w:r>
    </w:p>
    <w:p w14:paraId="6FB850A2" w14:textId="77777777" w:rsidR="0065470C" w:rsidRDefault="009D391C" w:rsidP="00504BE7">
      <w:pPr>
        <w:rPr>
          <w:lang w:val="de-DE" w:eastAsia="de-DE"/>
        </w:rPr>
      </w:pPr>
      <w:r>
        <w:rPr>
          <w:noProof/>
          <w:lang w:val="de-DE" w:eastAsia="de-DE" w:bidi="ar-SA"/>
        </w:rPr>
        <w:drawing>
          <wp:inline distT="0" distB="0" distL="0" distR="0" wp14:anchorId="59442F44" wp14:editId="27D61B4C">
            <wp:extent cx="1552575" cy="1800279"/>
            <wp:effectExtent l="19050" t="0" r="9525" b="0"/>
            <wp:docPr id="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srcRect/>
                    <a:stretch>
                      <a:fillRect/>
                    </a:stretch>
                  </pic:blipFill>
                  <pic:spPr bwMode="auto">
                    <a:xfrm>
                      <a:off x="0" y="0"/>
                      <a:ext cx="1552575" cy="1800279"/>
                    </a:xfrm>
                    <a:prstGeom prst="rect">
                      <a:avLst/>
                    </a:prstGeom>
                    <a:noFill/>
                    <a:ln w="9525">
                      <a:noFill/>
                      <a:miter lim="800000"/>
                      <a:headEnd/>
                      <a:tailEnd/>
                    </a:ln>
                  </pic:spPr>
                </pic:pic>
              </a:graphicData>
            </a:graphic>
          </wp:inline>
        </w:drawing>
      </w:r>
    </w:p>
    <w:p w14:paraId="0CFA48F9" w14:textId="77777777" w:rsidR="0065470C" w:rsidRDefault="0065470C" w:rsidP="00504BE7">
      <w:pPr>
        <w:rPr>
          <w:lang w:val="de-DE" w:eastAsia="de-DE"/>
        </w:rPr>
      </w:pPr>
    </w:p>
    <w:p w14:paraId="78CE1E25" w14:textId="77777777" w:rsidR="0065470C" w:rsidRDefault="0065470C" w:rsidP="00504BE7">
      <w:pPr>
        <w:rPr>
          <w:lang w:val="de-DE" w:eastAsia="de-DE"/>
        </w:rPr>
      </w:pPr>
      <w:r>
        <w:rPr>
          <w:lang w:val="de-DE" w:eastAsia="de-DE"/>
        </w:rPr>
        <w:t xml:space="preserve">Der Plan erscheint dann in der Liste der </w:t>
      </w:r>
      <w:proofErr w:type="spellStart"/>
      <w:r>
        <w:rPr>
          <w:lang w:val="de-DE" w:eastAsia="de-DE"/>
        </w:rPr>
        <w:t>anzeigbaren</w:t>
      </w:r>
      <w:proofErr w:type="spellEnd"/>
      <w:r>
        <w:rPr>
          <w:lang w:val="de-DE" w:eastAsia="de-DE"/>
        </w:rPr>
        <w:t xml:space="preserve"> Pläne und kann dort für Vergleiche ausgewählt werden:</w:t>
      </w:r>
    </w:p>
    <w:p w14:paraId="1667594B" w14:textId="77777777" w:rsidR="0065470C" w:rsidRDefault="0065470C" w:rsidP="00504BE7">
      <w:pPr>
        <w:rPr>
          <w:lang w:val="de-DE" w:eastAsia="de-DE"/>
        </w:rPr>
      </w:pPr>
      <w:r>
        <w:rPr>
          <w:noProof/>
          <w:lang w:val="de-DE" w:eastAsia="de-DE" w:bidi="ar-SA"/>
        </w:rPr>
        <w:drawing>
          <wp:inline distT="0" distB="0" distL="0" distR="0" wp14:anchorId="5BE1F30C" wp14:editId="0635F54B">
            <wp:extent cx="2846070" cy="854864"/>
            <wp:effectExtent l="19050" t="0" r="0" b="0"/>
            <wp:docPr id="20"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2849516" cy="855899"/>
                    </a:xfrm>
                    <a:prstGeom prst="rect">
                      <a:avLst/>
                    </a:prstGeom>
                    <a:noFill/>
                    <a:ln w="9525">
                      <a:noFill/>
                      <a:miter lim="800000"/>
                      <a:headEnd/>
                      <a:tailEnd/>
                    </a:ln>
                  </pic:spPr>
                </pic:pic>
              </a:graphicData>
            </a:graphic>
          </wp:inline>
        </w:drawing>
      </w:r>
    </w:p>
    <w:p w14:paraId="15D962CC" w14:textId="77777777" w:rsidR="0065470C" w:rsidRDefault="0065470C" w:rsidP="00504BE7">
      <w:pPr>
        <w:rPr>
          <w:lang w:val="de-DE" w:eastAsia="de-DE"/>
        </w:rPr>
      </w:pPr>
    </w:p>
    <w:p w14:paraId="4FAFE9B3" w14:textId="77777777" w:rsidR="0065470C" w:rsidRDefault="0065470C" w:rsidP="00504BE7">
      <w:pPr>
        <w:rPr>
          <w:lang w:val="de-DE" w:eastAsia="de-DE"/>
        </w:rPr>
      </w:pPr>
      <w:r>
        <w:rPr>
          <w:lang w:val="de-DE" w:eastAsia="de-DE"/>
        </w:rPr>
        <w:t>Löschen kann man so einen Plan mit dem Papierkorb-Schalter:</w:t>
      </w:r>
    </w:p>
    <w:p w14:paraId="2AA55DB5" w14:textId="77777777" w:rsidR="0065470C" w:rsidRDefault="0065470C" w:rsidP="00504BE7">
      <w:pPr>
        <w:rPr>
          <w:lang w:val="de-DE" w:eastAsia="de-DE"/>
        </w:rPr>
      </w:pPr>
      <w:r>
        <w:rPr>
          <w:noProof/>
          <w:lang w:val="de-DE" w:eastAsia="de-DE" w:bidi="ar-SA"/>
        </w:rPr>
        <w:drawing>
          <wp:inline distT="0" distB="0" distL="0" distR="0" wp14:anchorId="5F10013B" wp14:editId="040C1D1D">
            <wp:extent cx="3039110" cy="607822"/>
            <wp:effectExtent l="19050" t="0" r="8890" b="0"/>
            <wp:docPr id="21"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cstate="print"/>
                    <a:srcRect/>
                    <a:stretch>
                      <a:fillRect/>
                    </a:stretch>
                  </pic:blipFill>
                  <pic:spPr bwMode="auto">
                    <a:xfrm>
                      <a:off x="0" y="0"/>
                      <a:ext cx="3045528" cy="609106"/>
                    </a:xfrm>
                    <a:prstGeom prst="rect">
                      <a:avLst/>
                    </a:prstGeom>
                    <a:noFill/>
                    <a:ln w="9525">
                      <a:noFill/>
                      <a:miter lim="800000"/>
                      <a:headEnd/>
                      <a:tailEnd/>
                    </a:ln>
                  </pic:spPr>
                </pic:pic>
              </a:graphicData>
            </a:graphic>
          </wp:inline>
        </w:drawing>
      </w:r>
    </w:p>
    <w:p w14:paraId="2508AEE4" w14:textId="77777777" w:rsidR="0065470C" w:rsidRDefault="0065470C">
      <w:pPr>
        <w:rPr>
          <w:b/>
          <w:bCs/>
          <w:caps/>
          <w:color w:val="FFFFFF" w:themeColor="background1"/>
          <w:spacing w:val="15"/>
          <w:sz w:val="22"/>
          <w:szCs w:val="22"/>
          <w:lang w:val="de-DE" w:eastAsia="de-DE"/>
        </w:rPr>
      </w:pPr>
      <w:r>
        <w:rPr>
          <w:lang w:val="de-DE" w:eastAsia="de-DE"/>
        </w:rPr>
        <w:br w:type="page"/>
      </w:r>
    </w:p>
    <w:p w14:paraId="592A14E7" w14:textId="77777777" w:rsidR="00723307" w:rsidRDefault="00723307" w:rsidP="00390BB5">
      <w:pPr>
        <w:pStyle w:val="berschrift1"/>
        <w:rPr>
          <w:lang w:val="de-DE" w:eastAsia="de-DE"/>
        </w:rPr>
      </w:pPr>
      <w:bookmarkStart w:id="6" w:name="_Ref452584111"/>
      <w:bookmarkStart w:id="7" w:name="_Toc165740148"/>
      <w:r>
        <w:rPr>
          <w:lang w:val="de-DE" w:eastAsia="de-DE"/>
        </w:rPr>
        <w:lastRenderedPageBreak/>
        <w:t>Daten ändern</w:t>
      </w:r>
      <w:bookmarkEnd w:id="7"/>
    </w:p>
    <w:p w14:paraId="3E70C4F9" w14:textId="77777777" w:rsidR="004D6D87" w:rsidRDefault="004D6D87" w:rsidP="00723307">
      <w:pPr>
        <w:rPr>
          <w:lang w:val="de-DE" w:eastAsia="de-DE"/>
        </w:rPr>
      </w:pPr>
      <w:r>
        <w:rPr>
          <w:lang w:val="de-DE" w:eastAsia="de-DE"/>
        </w:rPr>
        <w:t>Die Daten werden im Menüpunkt ‚Plandaten‘ bearbeitet.</w:t>
      </w:r>
    </w:p>
    <w:p w14:paraId="0741633F" w14:textId="77777777" w:rsidR="004D6D87" w:rsidRDefault="004D6D87" w:rsidP="00723307">
      <w:pPr>
        <w:rPr>
          <w:lang w:val="de-DE" w:eastAsia="de-DE"/>
        </w:rPr>
      </w:pPr>
      <w:r w:rsidRPr="004D6D87">
        <w:rPr>
          <w:noProof/>
          <w:lang w:val="de-DE" w:eastAsia="de-DE"/>
        </w:rPr>
        <w:drawing>
          <wp:inline distT="0" distB="0" distL="0" distR="0" wp14:anchorId="5FC58B7E" wp14:editId="38855630">
            <wp:extent cx="1118248" cy="365581"/>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149315" cy="375738"/>
                    </a:xfrm>
                    <a:prstGeom prst="rect">
                      <a:avLst/>
                    </a:prstGeom>
                  </pic:spPr>
                </pic:pic>
              </a:graphicData>
            </a:graphic>
          </wp:inline>
        </w:drawing>
      </w:r>
    </w:p>
    <w:p w14:paraId="728912BE" w14:textId="77777777" w:rsidR="004D6D87" w:rsidRDefault="004D6D87" w:rsidP="00723307">
      <w:pPr>
        <w:rPr>
          <w:lang w:val="de-DE" w:eastAsia="de-DE"/>
        </w:rPr>
      </w:pPr>
      <w:r>
        <w:rPr>
          <w:lang w:val="de-DE" w:eastAsia="de-DE"/>
        </w:rPr>
        <w:t>Alle von Click-TT gelieferten Daten können nachträglich geändert werden. Theoretisch könnte man auch alle Daten per Hand eingeben und ohne die Click-TT Terminmeldungen arbeiten. Aber die Eingabefunktionen sind eher für die Korrektur einzelner Daten gedacht und nicht für das Erstellen der gesamten Terminmeldungen.</w:t>
      </w:r>
    </w:p>
    <w:p w14:paraId="0FA0FF55" w14:textId="77777777" w:rsidR="004D6D87" w:rsidRDefault="004D6D87" w:rsidP="00723307">
      <w:pPr>
        <w:rPr>
          <w:lang w:val="de-DE" w:eastAsia="de-DE"/>
        </w:rPr>
      </w:pPr>
      <w:r>
        <w:rPr>
          <w:lang w:val="de-DE" w:eastAsia="de-DE"/>
        </w:rPr>
        <w:t>Alle gemachten Änderungen werden in einer Datei parallel zur heruntergeladenen Click-TT-XML-Datei gespeichert. Diese Datei hat die Endung '</w:t>
      </w:r>
      <w:proofErr w:type="spellStart"/>
      <w:r>
        <w:rPr>
          <w:lang w:val="de-DE" w:eastAsia="de-DE"/>
        </w:rPr>
        <w:t>modification</w:t>
      </w:r>
      <w:proofErr w:type="spellEnd"/>
      <w:r>
        <w:rPr>
          <w:lang w:val="de-DE" w:eastAsia="de-DE"/>
        </w:rPr>
        <w:t>'. Falls sich etwas in Click-TT geändert hat können Sie einfach die XML-Datei noch einmal runterladen. Ihre Änderungen bleiben erhalten, wenn sie die neue Datei unter dem gleichen Namen abspeichern.</w:t>
      </w:r>
    </w:p>
    <w:p w14:paraId="2E70208B" w14:textId="77777777" w:rsidR="004D6D87" w:rsidRDefault="004D6D87" w:rsidP="004D6D87">
      <w:pPr>
        <w:pStyle w:val="berschrift2"/>
        <w:rPr>
          <w:lang w:val="de-DE" w:eastAsia="de-DE"/>
        </w:rPr>
      </w:pPr>
      <w:r>
        <w:rPr>
          <w:lang w:val="de-DE" w:eastAsia="de-DE"/>
        </w:rPr>
        <w:t>Ligadaten</w:t>
      </w:r>
    </w:p>
    <w:p w14:paraId="1E9D44F9" w14:textId="77777777" w:rsidR="004D6D87" w:rsidRDefault="004D6D87" w:rsidP="004D6D87">
      <w:pPr>
        <w:rPr>
          <w:lang w:val="de-DE" w:eastAsia="de-DE"/>
        </w:rPr>
      </w:pPr>
      <w:r>
        <w:rPr>
          <w:lang w:val="de-DE" w:eastAsia="de-DE"/>
        </w:rPr>
        <w:t>Die Ligadaten sind die Stammdaten der Liga. Hier wird der Start der Vor- und Rückrunde angegeben. Wichtig ist die Art für das berechnen der Nachbarmannschaften.</w:t>
      </w:r>
    </w:p>
    <w:p w14:paraId="126BBB15" w14:textId="77777777" w:rsidR="004D6D87" w:rsidRPr="004D6D87" w:rsidRDefault="004D6D87" w:rsidP="004D6D87">
      <w:pPr>
        <w:rPr>
          <w:lang w:val="de-DE" w:eastAsia="de-DE"/>
        </w:rPr>
      </w:pPr>
      <w:r w:rsidRPr="004D6D87">
        <w:rPr>
          <w:noProof/>
          <w:lang w:val="de-DE" w:eastAsia="de-DE"/>
        </w:rPr>
        <w:drawing>
          <wp:inline distT="0" distB="0" distL="0" distR="0" wp14:anchorId="6E483B1D" wp14:editId="6410B2E8">
            <wp:extent cx="2976156" cy="1165267"/>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007647" cy="1177597"/>
                    </a:xfrm>
                    <a:prstGeom prst="rect">
                      <a:avLst/>
                    </a:prstGeom>
                  </pic:spPr>
                </pic:pic>
              </a:graphicData>
            </a:graphic>
          </wp:inline>
        </w:drawing>
      </w:r>
    </w:p>
    <w:p w14:paraId="49F4D810" w14:textId="77777777" w:rsidR="004D6D87" w:rsidRDefault="004D6D87" w:rsidP="004D6D87">
      <w:pPr>
        <w:pStyle w:val="berschrift2"/>
        <w:rPr>
          <w:lang w:val="de-DE" w:eastAsia="de-DE"/>
        </w:rPr>
      </w:pPr>
      <w:r>
        <w:rPr>
          <w:lang w:val="de-DE" w:eastAsia="de-DE"/>
        </w:rPr>
        <w:t>Mannschaften</w:t>
      </w:r>
    </w:p>
    <w:p w14:paraId="5111C9EF" w14:textId="77777777" w:rsidR="005B72DD" w:rsidRDefault="005B72DD" w:rsidP="004D6D87">
      <w:pPr>
        <w:rPr>
          <w:lang w:val="de-DE" w:eastAsia="de-DE"/>
        </w:rPr>
      </w:pPr>
      <w:r>
        <w:rPr>
          <w:lang w:val="de-DE" w:eastAsia="de-DE"/>
        </w:rPr>
        <w:t>Bei Mannschaften können neue Mannschaften aufgenommen werden, oder vorhandene gelöscht werden.</w:t>
      </w:r>
    </w:p>
    <w:p w14:paraId="327CB3C9" w14:textId="77777777" w:rsidR="004D6D87" w:rsidRDefault="005B72DD" w:rsidP="004D6D87">
      <w:pPr>
        <w:rPr>
          <w:lang w:val="de-DE" w:eastAsia="de-DE"/>
        </w:rPr>
      </w:pPr>
      <w:r w:rsidRPr="004D6D87">
        <w:rPr>
          <w:lang w:val="de-DE" w:eastAsia="de-DE"/>
        </w:rPr>
        <w:t xml:space="preserve"> </w:t>
      </w:r>
      <w:r w:rsidR="004D6D87" w:rsidRPr="004D6D87">
        <w:rPr>
          <w:noProof/>
          <w:lang w:val="de-DE" w:eastAsia="de-DE"/>
        </w:rPr>
        <w:drawing>
          <wp:inline distT="0" distB="0" distL="0" distR="0" wp14:anchorId="6FAC535B" wp14:editId="4106CB89">
            <wp:extent cx="2947048" cy="1610612"/>
            <wp:effectExtent l="0" t="0"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006441" cy="1643071"/>
                    </a:xfrm>
                    <a:prstGeom prst="rect">
                      <a:avLst/>
                    </a:prstGeom>
                  </pic:spPr>
                </pic:pic>
              </a:graphicData>
            </a:graphic>
          </wp:inline>
        </w:drawing>
      </w:r>
    </w:p>
    <w:p w14:paraId="7509F750" w14:textId="77777777" w:rsidR="005B72DD" w:rsidRDefault="005B72DD" w:rsidP="004D6D87">
      <w:pPr>
        <w:rPr>
          <w:lang w:val="de-DE" w:eastAsia="de-DE"/>
        </w:rPr>
      </w:pPr>
      <w:r>
        <w:rPr>
          <w:lang w:val="de-DE" w:eastAsia="de-DE"/>
        </w:rPr>
        <w:t xml:space="preserve">Über die Verein-ID erkennt der </w:t>
      </w:r>
      <w:proofErr w:type="spellStart"/>
      <w:r>
        <w:rPr>
          <w:lang w:val="de-DE" w:eastAsia="de-DE"/>
        </w:rPr>
        <w:t>Andigenerator</w:t>
      </w:r>
      <w:proofErr w:type="spellEnd"/>
      <w:r>
        <w:rPr>
          <w:lang w:val="de-DE" w:eastAsia="de-DE"/>
        </w:rPr>
        <w:t xml:space="preserve"> später, welche Mannschaften zu dem gleichen Verein gehören. Die Mannschaftsnummer ist wichtig zum Erkennen der echten Nachbarmannschaften.</w:t>
      </w:r>
    </w:p>
    <w:p w14:paraId="1A61BB57" w14:textId="77777777" w:rsidR="005B72DD" w:rsidRDefault="005B72DD" w:rsidP="004D6D87">
      <w:pPr>
        <w:rPr>
          <w:lang w:val="de-DE" w:eastAsia="de-DE"/>
        </w:rPr>
      </w:pPr>
      <w:r w:rsidRPr="005B72DD">
        <w:rPr>
          <w:noProof/>
          <w:lang w:val="de-DE" w:eastAsia="de-DE"/>
        </w:rPr>
        <w:drawing>
          <wp:inline distT="0" distB="0" distL="0" distR="0" wp14:anchorId="3CBB1BD0" wp14:editId="7126DA9E">
            <wp:extent cx="2050120" cy="870487"/>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01367" cy="892246"/>
                    </a:xfrm>
                    <a:prstGeom prst="rect">
                      <a:avLst/>
                    </a:prstGeom>
                  </pic:spPr>
                </pic:pic>
              </a:graphicData>
            </a:graphic>
          </wp:inline>
        </w:drawing>
      </w:r>
    </w:p>
    <w:p w14:paraId="325CB513" w14:textId="77777777" w:rsidR="005B72DD" w:rsidRDefault="005B72DD" w:rsidP="005B72DD">
      <w:pPr>
        <w:rPr>
          <w:lang w:val="de-DE" w:eastAsia="de-DE"/>
        </w:rPr>
      </w:pPr>
      <w:r>
        <w:rPr>
          <w:lang w:val="de-DE" w:eastAsia="de-DE"/>
        </w:rPr>
        <w:br w:type="page"/>
      </w:r>
    </w:p>
    <w:p w14:paraId="299B63C9" w14:textId="77777777" w:rsidR="005B72DD" w:rsidRDefault="005B72DD" w:rsidP="00723307">
      <w:pPr>
        <w:pStyle w:val="berschrift2"/>
        <w:rPr>
          <w:lang w:val="de-DE" w:eastAsia="de-DE"/>
        </w:rPr>
      </w:pPr>
      <w:r>
        <w:rPr>
          <w:lang w:val="de-DE" w:eastAsia="de-DE"/>
        </w:rPr>
        <w:lastRenderedPageBreak/>
        <w:t>Setzliste</w:t>
      </w:r>
    </w:p>
    <w:p w14:paraId="494FCD3E" w14:textId="77777777" w:rsidR="005B72DD" w:rsidRPr="005B72DD" w:rsidRDefault="005B72DD" w:rsidP="005B72DD">
      <w:pPr>
        <w:rPr>
          <w:lang w:val="de-DE" w:eastAsia="de-DE"/>
        </w:rPr>
      </w:pPr>
      <w:r w:rsidRPr="005B72DD">
        <w:rPr>
          <w:lang w:val="de-DE" w:eastAsia="de-DE"/>
        </w:rPr>
        <w:t>Mit der Setzliste können Sie die erwartete Tabelle am Ende der Saison vorgeben.</w:t>
      </w:r>
    </w:p>
    <w:p w14:paraId="15819858" w14:textId="77777777" w:rsidR="005B72DD" w:rsidRPr="005B72DD" w:rsidRDefault="005B72DD" w:rsidP="005B72DD">
      <w:pPr>
        <w:rPr>
          <w:lang w:val="de-DE" w:eastAsia="de-DE"/>
        </w:rPr>
      </w:pPr>
      <w:r w:rsidRPr="005B72DD">
        <w:rPr>
          <w:lang w:val="de-DE" w:eastAsia="de-DE"/>
        </w:rPr>
        <w:t>Das Ziel ist, dass am Ende der Saison die stärksten und schwächsten Mannschaften gegeneinander spielen sollen. Damit soll verhindert werden, dass in den wichtigen Spielen um den Auf- und Abstieg Mannschaften beteiligt sind, bei denen es um nichts mehr geht.</w:t>
      </w:r>
    </w:p>
    <w:p w14:paraId="27BE3320" w14:textId="77777777" w:rsidR="005B72DD" w:rsidRDefault="005B72DD" w:rsidP="005B72DD">
      <w:pPr>
        <w:rPr>
          <w:lang w:val="de-DE" w:eastAsia="de-DE"/>
        </w:rPr>
      </w:pPr>
      <w:r w:rsidRPr="005B72DD">
        <w:rPr>
          <w:lang w:val="de-DE" w:eastAsia="de-DE"/>
        </w:rPr>
        <w:t>Mit der Setzliste soll die Spannung bis zum Schluss erhalten bleiben und, falls es so etwas überhaupt geben sollte, Mauscheleien verhindert wer</w:t>
      </w:r>
      <w:r w:rsidR="003A62C3">
        <w:rPr>
          <w:lang w:val="de-DE" w:eastAsia="de-DE"/>
        </w:rPr>
        <w:t>den.</w:t>
      </w:r>
    </w:p>
    <w:p w14:paraId="46BC0D38" w14:textId="77777777" w:rsidR="003A62C3" w:rsidRDefault="003A62C3" w:rsidP="005B72DD">
      <w:pPr>
        <w:rPr>
          <w:lang w:val="de-DE" w:eastAsia="de-DE"/>
        </w:rPr>
      </w:pPr>
      <w:r>
        <w:rPr>
          <w:lang w:val="de-DE" w:eastAsia="de-DE"/>
        </w:rPr>
        <w:t>Falls Sie die Setzliste nicht verwenden möchten, so kann sie in diesem Dialog deaktiviert werden.</w:t>
      </w:r>
    </w:p>
    <w:p w14:paraId="3753F8D5" w14:textId="77777777" w:rsidR="005B72DD" w:rsidRPr="005B72DD" w:rsidRDefault="005B72DD" w:rsidP="005B72DD">
      <w:pPr>
        <w:rPr>
          <w:lang w:val="de-DE" w:eastAsia="de-DE"/>
        </w:rPr>
      </w:pPr>
      <w:r w:rsidRPr="005B72DD">
        <w:rPr>
          <w:noProof/>
          <w:lang w:val="de-DE" w:eastAsia="de-DE"/>
        </w:rPr>
        <w:drawing>
          <wp:inline distT="0" distB="0" distL="0" distR="0" wp14:anchorId="7A9DDA5A" wp14:editId="14CEB1BF">
            <wp:extent cx="2821548" cy="1659899"/>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42237" cy="1672070"/>
                    </a:xfrm>
                    <a:prstGeom prst="rect">
                      <a:avLst/>
                    </a:prstGeom>
                  </pic:spPr>
                </pic:pic>
              </a:graphicData>
            </a:graphic>
          </wp:inline>
        </w:drawing>
      </w:r>
    </w:p>
    <w:p w14:paraId="2B7DD4E7" w14:textId="77777777" w:rsidR="003A62C3" w:rsidRDefault="003A62C3" w:rsidP="00723307">
      <w:pPr>
        <w:pStyle w:val="berschrift2"/>
        <w:rPr>
          <w:lang w:val="de-DE" w:eastAsia="de-DE"/>
        </w:rPr>
      </w:pPr>
      <w:r>
        <w:rPr>
          <w:lang w:val="de-DE" w:eastAsia="de-DE"/>
        </w:rPr>
        <w:t>Spiellokale (Kompaktansicht)</w:t>
      </w:r>
    </w:p>
    <w:p w14:paraId="155D6D60" w14:textId="77777777" w:rsidR="003A62C3" w:rsidRDefault="003A62C3" w:rsidP="003A62C3">
      <w:pPr>
        <w:rPr>
          <w:lang w:val="de-DE" w:eastAsia="de-DE"/>
        </w:rPr>
      </w:pPr>
      <w:r>
        <w:rPr>
          <w:lang w:val="de-DE" w:eastAsia="de-DE"/>
        </w:rPr>
        <w:t>Die Spiellokale werden von Click-TT nicht übertragen. Das ist normalerweise auch kein Problem, da die meisten Vereine nur eine Halle benutzen. Falls aber mehr Hallen zur Verfügung stehen, so ist die Angabe der Spiellokale wichtig um die maximalen Heimspiele in den Hallen nicht zu überschreiten.</w:t>
      </w:r>
    </w:p>
    <w:p w14:paraId="3C39ABFB" w14:textId="77777777" w:rsidR="00D366E6" w:rsidRDefault="003A62C3" w:rsidP="003A62C3">
      <w:pPr>
        <w:rPr>
          <w:lang w:val="de-DE" w:eastAsia="de-DE"/>
        </w:rPr>
      </w:pPr>
      <w:r>
        <w:rPr>
          <w:lang w:val="de-DE" w:eastAsia="de-DE"/>
        </w:rPr>
        <w:t xml:space="preserve">In dem Dialog kann für die Mannschaft </w:t>
      </w:r>
      <w:r w:rsidR="00D366E6">
        <w:rPr>
          <w:lang w:val="de-DE" w:eastAsia="de-DE"/>
        </w:rPr>
        <w:t>das Standardspiellokal eingetragen werden. In der Tabelle oben kann für jeden Wunschtermin ein abweichendes Spiellokal angegeben werden.</w:t>
      </w:r>
    </w:p>
    <w:p w14:paraId="0B878731" w14:textId="77777777" w:rsidR="003A62C3" w:rsidRDefault="00D366E6" w:rsidP="003A62C3">
      <w:pPr>
        <w:rPr>
          <w:lang w:val="de-DE" w:eastAsia="de-DE"/>
        </w:rPr>
      </w:pPr>
      <w:r>
        <w:rPr>
          <w:lang w:val="de-DE" w:eastAsia="de-DE"/>
        </w:rPr>
        <w:t>In Tabelle unten kann für jede Nachbarmannschaft das Standardspiellokal eingetragen werden. Falls nur bestimmte Spiele der Nachbarmannschaft in anderen Spiellokalen stattfinden, so kann das Doppelklick auf den Namen der Nachbarmannschaft bearbeitet werden.</w:t>
      </w:r>
    </w:p>
    <w:p w14:paraId="695A0F75" w14:textId="77777777" w:rsidR="00A97982" w:rsidRDefault="00B11E4F" w:rsidP="003A62C3">
      <w:pPr>
        <w:rPr>
          <w:lang w:val="de-DE" w:eastAsia="de-DE"/>
        </w:rPr>
      </w:pPr>
      <w:r w:rsidRPr="00B11E4F">
        <w:rPr>
          <w:noProof/>
          <w:lang w:val="de-DE" w:eastAsia="de-DE"/>
        </w:rPr>
        <w:drawing>
          <wp:inline distT="0" distB="0" distL="0" distR="0" wp14:anchorId="5885BA63" wp14:editId="1D4C452E">
            <wp:extent cx="5032112" cy="226811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117651" cy="2306666"/>
                    </a:xfrm>
                    <a:prstGeom prst="rect">
                      <a:avLst/>
                    </a:prstGeom>
                  </pic:spPr>
                </pic:pic>
              </a:graphicData>
            </a:graphic>
          </wp:inline>
        </w:drawing>
      </w:r>
    </w:p>
    <w:p w14:paraId="3F0FDF3C" w14:textId="77777777" w:rsidR="00A97982" w:rsidRDefault="00A97982" w:rsidP="00A97982">
      <w:pPr>
        <w:rPr>
          <w:lang w:val="de-DE" w:eastAsia="de-DE"/>
        </w:rPr>
      </w:pPr>
      <w:r>
        <w:rPr>
          <w:lang w:val="de-DE" w:eastAsia="de-DE"/>
        </w:rPr>
        <w:br w:type="page"/>
      </w:r>
    </w:p>
    <w:p w14:paraId="5EF3D191" w14:textId="77777777" w:rsidR="00F13C4F" w:rsidRDefault="00F13C4F" w:rsidP="00723307">
      <w:pPr>
        <w:pStyle w:val="berschrift2"/>
        <w:rPr>
          <w:lang w:val="de-DE" w:eastAsia="de-DE"/>
        </w:rPr>
      </w:pPr>
      <w:r>
        <w:rPr>
          <w:lang w:val="de-DE" w:eastAsia="de-DE"/>
        </w:rPr>
        <w:lastRenderedPageBreak/>
        <w:t>Koppelspieltage, Doppelspieltage und Auswärtskoppelwünsche</w:t>
      </w:r>
      <w:bookmarkEnd w:id="6"/>
    </w:p>
    <w:p w14:paraId="4ABBA089" w14:textId="77777777" w:rsidR="00F13C4F" w:rsidRDefault="00F13C4F" w:rsidP="00F13C4F">
      <w:pPr>
        <w:rPr>
          <w:lang w:val="de-DE" w:eastAsia="de-DE"/>
        </w:rPr>
      </w:pPr>
      <w:r>
        <w:rPr>
          <w:lang w:val="de-DE" w:eastAsia="de-DE"/>
        </w:rPr>
        <w:t xml:space="preserve">Vor allem in Verbandsligen ist üblich, dass die Mannschaften an einem Wochenende zwei Spiele bestreiten möchten. Die Terminmeldungen dazu sind relativ kompliziert und manchmal auch nicht eindeutig. Der </w:t>
      </w:r>
      <w:proofErr w:type="spellStart"/>
      <w:r>
        <w:rPr>
          <w:lang w:val="de-DE" w:eastAsia="de-DE"/>
        </w:rPr>
        <w:t>Andigenerator</w:t>
      </w:r>
      <w:proofErr w:type="spellEnd"/>
      <w:r>
        <w:rPr>
          <w:lang w:val="de-DE" w:eastAsia="de-DE"/>
        </w:rPr>
        <w:t xml:space="preserve"> wertet diese Wünsche aus und reimt sich was zusammen, was wohl gemeint sein könnte. Die Einstellungen sollten unbedingt kontrolliert und </w:t>
      </w:r>
      <w:r w:rsidR="00AA4FBD">
        <w:rPr>
          <w:lang w:val="de-DE" w:eastAsia="de-DE"/>
        </w:rPr>
        <w:t>eventuell korrigiert werden.</w:t>
      </w:r>
    </w:p>
    <w:p w14:paraId="1B0A8116" w14:textId="77777777" w:rsidR="00AA4FBD" w:rsidRDefault="00AA4FBD" w:rsidP="00F13C4F">
      <w:pPr>
        <w:rPr>
          <w:lang w:val="de-DE" w:eastAsia="de-DE"/>
        </w:rPr>
      </w:pPr>
      <w:r>
        <w:rPr>
          <w:lang w:val="de-DE" w:eastAsia="de-DE"/>
        </w:rPr>
        <w:t>Folgende Koppeltermine sind vorgesehen:</w:t>
      </w:r>
    </w:p>
    <w:p w14:paraId="7D06F03F" w14:textId="77777777" w:rsidR="00AA4FBD" w:rsidRDefault="00863840" w:rsidP="00AA4FBD">
      <w:pPr>
        <w:pStyle w:val="berschrift2"/>
        <w:rPr>
          <w:lang w:val="de-DE" w:eastAsia="de-DE"/>
        </w:rPr>
      </w:pPr>
      <w:bookmarkStart w:id="8" w:name="_Ref486084794"/>
      <w:r>
        <w:rPr>
          <w:lang w:val="de-DE" w:eastAsia="de-DE"/>
        </w:rPr>
        <w:t>Heimkoppel/Doppelspieltage (Kompakt)</w:t>
      </w:r>
      <w:bookmarkEnd w:id="8"/>
    </w:p>
    <w:p w14:paraId="0E3B9720" w14:textId="77777777" w:rsidR="00863840" w:rsidRDefault="00863840" w:rsidP="00AA4FBD">
      <w:pPr>
        <w:rPr>
          <w:lang w:val="de-DE" w:eastAsia="de-DE"/>
        </w:rPr>
      </w:pPr>
      <w:r>
        <w:rPr>
          <w:lang w:val="de-DE" w:eastAsia="de-DE"/>
        </w:rPr>
        <w:t>Koppeltermine und Doppelspieltage sind in den Wunschterminen hinterlegen. Da es allerdings sehr mühsam wäre die einzelnen Optionen in jedem Wunschtermin anzupassen gibt es eine Eingabemaske, welche diese Optionen zusammenfasst. Spezielle Optionen, wie die zweite Anfangszeit kann man in den Wunschterminen angeben.</w:t>
      </w:r>
    </w:p>
    <w:p w14:paraId="1F217261" w14:textId="77777777" w:rsidR="0011077C" w:rsidRDefault="00AA4FBD" w:rsidP="00AA4FBD">
      <w:pPr>
        <w:rPr>
          <w:lang w:val="de-DE" w:eastAsia="de-DE"/>
        </w:rPr>
      </w:pPr>
      <w:r>
        <w:rPr>
          <w:lang w:val="de-DE" w:eastAsia="de-DE"/>
        </w:rPr>
        <w:t xml:space="preserve">Zu jedem Terminwunsch </w:t>
      </w:r>
      <w:r w:rsidR="00863840">
        <w:rPr>
          <w:lang w:val="de-DE" w:eastAsia="de-DE"/>
        </w:rPr>
        <w:t xml:space="preserve">können </w:t>
      </w:r>
      <w:r>
        <w:rPr>
          <w:lang w:val="de-DE" w:eastAsia="de-DE"/>
        </w:rPr>
        <w:t>die Mannschaften i</w:t>
      </w:r>
      <w:r w:rsidR="0011077C">
        <w:rPr>
          <w:lang w:val="de-DE" w:eastAsia="de-DE"/>
        </w:rPr>
        <w:t>n</w:t>
      </w:r>
      <w:r>
        <w:rPr>
          <w:lang w:val="de-DE" w:eastAsia="de-DE"/>
        </w:rPr>
        <w:t xml:space="preserve"> Click-TT an</w:t>
      </w:r>
      <w:r w:rsidR="00863840">
        <w:rPr>
          <w:lang w:val="de-DE" w:eastAsia="de-DE"/>
        </w:rPr>
        <w:t>geben</w:t>
      </w:r>
      <w:r>
        <w:rPr>
          <w:lang w:val="de-DE" w:eastAsia="de-DE"/>
        </w:rPr>
        <w:t xml:space="preserve">, dass an diesem Termin ein Koppeltermin </w:t>
      </w:r>
      <w:r w:rsidR="00863840">
        <w:rPr>
          <w:lang w:val="de-DE" w:eastAsia="de-DE"/>
        </w:rPr>
        <w:t>wünschen</w:t>
      </w:r>
      <w:r>
        <w:rPr>
          <w:lang w:val="de-DE" w:eastAsia="de-DE"/>
        </w:rPr>
        <w:t>. Das bedeutet, dass an diesem Tag zwei Heimspiele stattfinden sollen. Pro Tag lässt die Terminmeldung nur eine Uhrzeit zu, weshalb automatisch 4 Stunden vor dieser Uhrzeit oder danach ein weiterer Wunschtermin eingefügt wird. Die wirkliche Uhrzeit des zweiten Spiels sollte vom Staffelleiter später in Click-TT nachbearbeitet werden.</w:t>
      </w:r>
    </w:p>
    <w:p w14:paraId="612DBF37" w14:textId="77777777" w:rsidR="00863840" w:rsidRDefault="00863840" w:rsidP="00863840">
      <w:pPr>
        <w:rPr>
          <w:lang w:val="de-DE" w:eastAsia="de-DE"/>
        </w:rPr>
      </w:pPr>
      <w:r>
        <w:rPr>
          <w:lang w:val="de-DE" w:eastAsia="de-DE"/>
        </w:rPr>
        <w:t>Bei Doppelspieltagen wird von den Mannschaften gewünscht, dass zwei Heimspiele an zwei aufeinanderfolgenden Tagen stattfinden. Üblicherweise ist das ein Spiel am Samstag und eines am Sonntag. Falls eine Mannschaft an zwei aufeinanderfolgenden Tagen einen Wunschtermin eingetragen hat, dann ist ein Doppelspieltag möglich. Im Dialog ‚Koppeltermine‘ kann für diese Termine festgelegt werden, ob ein Doppelspieltag gewünscht wird, ob er möglich sein soll oder ob kein Doppeltermin gewünscht ist.</w:t>
      </w:r>
    </w:p>
    <w:p w14:paraId="330D81DD" w14:textId="77777777" w:rsidR="00863840" w:rsidRDefault="00863840" w:rsidP="00863840">
      <w:pPr>
        <w:rPr>
          <w:lang w:val="de-DE" w:eastAsia="de-DE"/>
        </w:rPr>
      </w:pPr>
      <w:r>
        <w:rPr>
          <w:lang w:val="de-DE" w:eastAsia="de-DE"/>
        </w:rPr>
        <w:t>In Click-TT können die Mannschaften einstellen, ob Doppelspiele erlaubt sind. Anhand dieses Wunsches werden diese Termine auf ‚Doppelspieltag gewünscht‘ oder ‚kein‘ vorbelegt. Der Staffelleiter sollte diese Einstellungen unbedingt kontrollieren und anpassen.</w:t>
      </w:r>
    </w:p>
    <w:p w14:paraId="283BCFCE" w14:textId="77777777" w:rsidR="00AA4FBD" w:rsidRDefault="00AA4FBD" w:rsidP="00AA4FBD">
      <w:pPr>
        <w:rPr>
          <w:lang w:val="de-DE" w:eastAsia="de-DE"/>
        </w:rPr>
      </w:pPr>
      <w:r>
        <w:rPr>
          <w:lang w:val="de-DE" w:eastAsia="de-DE"/>
        </w:rPr>
        <w:t>Im Dialog ‚</w:t>
      </w:r>
      <w:r w:rsidR="003A62C3">
        <w:rPr>
          <w:lang w:val="de-DE" w:eastAsia="de-DE"/>
        </w:rPr>
        <w:t>Heimkoppel/Doppelspieltage (Kompakt)</w:t>
      </w:r>
      <w:r>
        <w:rPr>
          <w:lang w:val="de-DE" w:eastAsia="de-DE"/>
        </w:rPr>
        <w:t>‘ können diese Wünsche noch überar</w:t>
      </w:r>
      <w:r w:rsidR="00863840">
        <w:rPr>
          <w:lang w:val="de-DE" w:eastAsia="de-DE"/>
        </w:rPr>
        <w:t>beitet werden</w:t>
      </w:r>
    </w:p>
    <w:p w14:paraId="199FE77B" w14:textId="77777777" w:rsidR="00AA4FBD" w:rsidRDefault="003A62C3" w:rsidP="00AA4FBD">
      <w:pPr>
        <w:rPr>
          <w:lang w:val="de-DE" w:eastAsia="de-DE"/>
        </w:rPr>
      </w:pPr>
      <w:r w:rsidRPr="003A62C3">
        <w:rPr>
          <w:noProof/>
          <w:lang w:val="de-DE" w:eastAsia="de-DE"/>
        </w:rPr>
        <w:drawing>
          <wp:inline distT="0" distB="0" distL="0" distR="0" wp14:anchorId="1206A7B1" wp14:editId="245BEAB3">
            <wp:extent cx="3925514" cy="2361712"/>
            <wp:effectExtent l="0" t="0" r="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936389" cy="2368255"/>
                    </a:xfrm>
                    <a:prstGeom prst="rect">
                      <a:avLst/>
                    </a:prstGeom>
                  </pic:spPr>
                </pic:pic>
              </a:graphicData>
            </a:graphic>
          </wp:inline>
        </w:drawing>
      </w:r>
    </w:p>
    <w:p w14:paraId="268024C3" w14:textId="77777777" w:rsidR="000674BD" w:rsidRDefault="000674BD">
      <w:pPr>
        <w:rPr>
          <w:caps/>
          <w:spacing w:val="15"/>
          <w:sz w:val="22"/>
          <w:szCs w:val="22"/>
          <w:lang w:val="de-DE" w:eastAsia="de-DE"/>
        </w:rPr>
      </w:pPr>
      <w:r>
        <w:rPr>
          <w:lang w:val="de-DE" w:eastAsia="de-DE"/>
        </w:rPr>
        <w:br w:type="page"/>
      </w:r>
    </w:p>
    <w:p w14:paraId="1D0F26D5" w14:textId="77777777" w:rsidR="00503FC8" w:rsidRDefault="00503FC8" w:rsidP="00503FC8">
      <w:pPr>
        <w:pStyle w:val="berschrift2"/>
        <w:rPr>
          <w:lang w:val="de-DE" w:eastAsia="de-DE"/>
        </w:rPr>
      </w:pPr>
      <w:bookmarkStart w:id="9" w:name="_Ref486084990"/>
      <w:r>
        <w:rPr>
          <w:lang w:val="de-DE" w:eastAsia="de-DE"/>
        </w:rPr>
        <w:lastRenderedPageBreak/>
        <w:t>Auswärtskoppelwünsche</w:t>
      </w:r>
      <w:bookmarkEnd w:id="9"/>
    </w:p>
    <w:p w14:paraId="6951729F" w14:textId="77777777" w:rsidR="00503FC8" w:rsidRDefault="00503FC8" w:rsidP="00503FC8">
      <w:pPr>
        <w:rPr>
          <w:lang w:val="de-DE" w:eastAsia="de-DE"/>
        </w:rPr>
      </w:pPr>
      <w:r>
        <w:rPr>
          <w:lang w:val="de-DE" w:eastAsia="de-DE"/>
        </w:rPr>
        <w:t xml:space="preserve">Bei den Auswärtskoppelwünschen geben die Mannschaften an, bei welchen Mannschaften sie an normalerweise einem Wochenende spielen wollen. Dieser Wunsch ist hauptsächlich um lange Anfahrten nur </w:t>
      </w:r>
      <w:r w:rsidR="000333E9">
        <w:rPr>
          <w:lang w:val="de-DE" w:eastAsia="de-DE"/>
        </w:rPr>
        <w:t>einmal</w:t>
      </w:r>
      <w:r>
        <w:rPr>
          <w:lang w:val="de-DE" w:eastAsia="de-DE"/>
        </w:rPr>
        <w:t xml:space="preserve"> machen zu müssen.</w:t>
      </w:r>
    </w:p>
    <w:p w14:paraId="74A73545" w14:textId="77777777" w:rsidR="000333E9" w:rsidRDefault="00745554" w:rsidP="00503FC8">
      <w:pPr>
        <w:rPr>
          <w:lang w:val="de-DE" w:eastAsia="de-DE"/>
        </w:rPr>
      </w:pPr>
      <w:r>
        <w:rPr>
          <w:lang w:val="de-DE" w:eastAsia="de-DE"/>
        </w:rPr>
        <w:t>Zu jedem Auswärtskoppelwunsch kann angegeben werden, ob die Spiele an einem Tag oder an zwei Tagen (mit Übernachtung) stattfinden soll. Falls beides erlaubt sein soll, dann kann das auch eingestellt werden.</w:t>
      </w:r>
    </w:p>
    <w:p w14:paraId="4DB38D67" w14:textId="77777777" w:rsidR="00745554" w:rsidRDefault="00863840" w:rsidP="00503FC8">
      <w:pPr>
        <w:rPr>
          <w:lang w:val="de-DE" w:eastAsia="de-DE"/>
        </w:rPr>
      </w:pPr>
      <w:r w:rsidRPr="00863840">
        <w:rPr>
          <w:noProof/>
          <w:lang w:val="de-DE" w:eastAsia="de-DE"/>
        </w:rPr>
        <w:drawing>
          <wp:inline distT="0" distB="0" distL="0" distR="0" wp14:anchorId="75478DBF" wp14:editId="5515C57B">
            <wp:extent cx="4631722" cy="2428693"/>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646970" cy="2436688"/>
                    </a:xfrm>
                    <a:prstGeom prst="rect">
                      <a:avLst/>
                    </a:prstGeom>
                  </pic:spPr>
                </pic:pic>
              </a:graphicData>
            </a:graphic>
          </wp:inline>
        </w:drawing>
      </w:r>
    </w:p>
    <w:p w14:paraId="7C4493A3" w14:textId="77777777" w:rsidR="00BE66F5" w:rsidRDefault="00745554" w:rsidP="00AA4FBD">
      <w:pPr>
        <w:rPr>
          <w:lang w:val="de-DE" w:eastAsia="de-DE"/>
        </w:rPr>
      </w:pPr>
      <w:r>
        <w:rPr>
          <w:lang w:val="de-DE" w:eastAsia="de-DE"/>
        </w:rPr>
        <w:t xml:space="preserve">Es ist auch möglich mehrere Möglichkeiten für den Auswärtskoppelwunsch anzugeben. </w:t>
      </w:r>
      <w:r w:rsidR="00BE66F5">
        <w:rPr>
          <w:lang w:val="de-DE" w:eastAsia="de-DE"/>
        </w:rPr>
        <w:t xml:space="preserve">Im folgenden Beispiel gibt es mehrere Möglichkeiten für das Auswärtskoppelspiel bei </w:t>
      </w:r>
      <w:r w:rsidR="0011077C">
        <w:rPr>
          <w:lang w:val="de-DE" w:eastAsia="de-DE"/>
        </w:rPr>
        <w:t>‚</w:t>
      </w:r>
      <w:r w:rsidR="00863840">
        <w:rPr>
          <w:lang w:val="de-DE" w:eastAsia="de-DE"/>
        </w:rPr>
        <w:t xml:space="preserve">ASC Dudweiler </w:t>
      </w:r>
      <w:r w:rsidR="0011077C">
        <w:rPr>
          <w:lang w:val="de-DE" w:eastAsia="de-DE"/>
        </w:rPr>
        <w:t>‘</w:t>
      </w:r>
      <w:r w:rsidR="00BE66F5">
        <w:rPr>
          <w:lang w:val="de-DE" w:eastAsia="de-DE"/>
        </w:rPr>
        <w:t>:</w:t>
      </w:r>
    </w:p>
    <w:p w14:paraId="6DE0D1A4" w14:textId="77777777" w:rsidR="00BE66F5" w:rsidRDefault="00863840" w:rsidP="00AA4FBD">
      <w:pPr>
        <w:rPr>
          <w:lang w:val="de-DE" w:eastAsia="de-DE"/>
        </w:rPr>
      </w:pPr>
      <w:r w:rsidRPr="00863840">
        <w:rPr>
          <w:noProof/>
          <w:lang w:val="de-DE" w:eastAsia="de-DE"/>
        </w:rPr>
        <w:drawing>
          <wp:inline distT="0" distB="0" distL="0" distR="0" wp14:anchorId="3F45EB81" wp14:editId="78689C4F">
            <wp:extent cx="3724427" cy="873631"/>
            <wp:effectExtent l="0" t="0" r="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898887" cy="914554"/>
                    </a:xfrm>
                    <a:prstGeom prst="rect">
                      <a:avLst/>
                    </a:prstGeom>
                  </pic:spPr>
                </pic:pic>
              </a:graphicData>
            </a:graphic>
          </wp:inline>
        </w:drawing>
      </w:r>
    </w:p>
    <w:p w14:paraId="64D7837A" w14:textId="77777777" w:rsidR="000674BD" w:rsidRDefault="000674BD">
      <w:pPr>
        <w:rPr>
          <w:lang w:val="de-DE" w:eastAsia="de-DE"/>
        </w:rPr>
      </w:pPr>
      <w:r>
        <w:rPr>
          <w:lang w:val="de-DE" w:eastAsia="de-DE"/>
        </w:rPr>
        <w:t>Falls Auswärtskoppelspiele an einem Tag gewünscht sind, dann funktioniert das nur, wenn genug zeitlicher Abstand zwischen diesen Terminen ist. Normalerweise spielen die Mannschaften aber zu einer festen Uhrzeit am Samstag oder Sonntag. Damit so ein Termin überhaupt möglich ist muss der Generator die Anfangszeit bei einer der beteiligten Heimmannschaften korrigieren. Im Dialog kann man angeben, welche Termine bei welcher Mannschaft für so eine Zeitänderung erlaubt sind.</w:t>
      </w:r>
      <w:r w:rsidR="00796DF9">
        <w:rPr>
          <w:lang w:val="de-DE" w:eastAsia="de-DE"/>
        </w:rPr>
        <w:t xml:space="preserve"> Die genaue Zweite Zeit kann man bei den Wunschterminen ändern.</w:t>
      </w:r>
    </w:p>
    <w:p w14:paraId="3ADBC5BF" w14:textId="77777777" w:rsidR="00796DF9" w:rsidRDefault="00796DF9">
      <w:pPr>
        <w:rPr>
          <w:lang w:val="de-DE" w:eastAsia="de-DE"/>
        </w:rPr>
      </w:pPr>
      <w:r w:rsidRPr="00796DF9">
        <w:rPr>
          <w:noProof/>
          <w:lang w:val="de-DE" w:eastAsia="de-DE"/>
        </w:rPr>
        <w:drawing>
          <wp:inline distT="0" distB="0" distL="0" distR="0" wp14:anchorId="60418AD8" wp14:editId="4D785BF5">
            <wp:extent cx="2604001" cy="1231102"/>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623576" cy="1240357"/>
                    </a:xfrm>
                    <a:prstGeom prst="rect">
                      <a:avLst/>
                    </a:prstGeom>
                  </pic:spPr>
                </pic:pic>
              </a:graphicData>
            </a:graphic>
          </wp:inline>
        </w:drawing>
      </w:r>
    </w:p>
    <w:p w14:paraId="1C3E15D8" w14:textId="77777777" w:rsidR="00BE66F5" w:rsidRDefault="00BE66F5">
      <w:pPr>
        <w:rPr>
          <w:b/>
          <w:bCs/>
          <w:caps/>
          <w:color w:val="FFFFFF" w:themeColor="background1"/>
          <w:spacing w:val="15"/>
          <w:sz w:val="22"/>
          <w:szCs w:val="22"/>
          <w:lang w:val="de-DE" w:eastAsia="de-DE"/>
        </w:rPr>
      </w:pPr>
      <w:r>
        <w:rPr>
          <w:lang w:val="de-DE" w:eastAsia="de-DE"/>
        </w:rPr>
        <w:br w:type="page"/>
      </w:r>
    </w:p>
    <w:p w14:paraId="14D8B0B3" w14:textId="77777777" w:rsidR="00EB7F29" w:rsidRDefault="00EB7F29" w:rsidP="00723307">
      <w:pPr>
        <w:pStyle w:val="berschrift2"/>
        <w:rPr>
          <w:lang w:val="de-DE" w:eastAsia="de-DE"/>
        </w:rPr>
      </w:pPr>
      <w:r>
        <w:rPr>
          <w:lang w:val="de-DE" w:eastAsia="de-DE"/>
        </w:rPr>
        <w:lastRenderedPageBreak/>
        <w:t>Wunschtermine</w:t>
      </w:r>
    </w:p>
    <w:p w14:paraId="57FF8377" w14:textId="77777777" w:rsidR="00EB7F29" w:rsidRDefault="007503A7" w:rsidP="00EB7F29">
      <w:pPr>
        <w:rPr>
          <w:lang w:val="de-DE" w:eastAsia="de-DE"/>
        </w:rPr>
      </w:pPr>
      <w:r>
        <w:rPr>
          <w:lang w:val="de-DE" w:eastAsia="de-DE"/>
        </w:rPr>
        <w:t>Jede Mannschaft gibt an, an welchen Tagen Heimspiel stattfinden können und an welchen Terminen sie nicht spielen kann. In der Tabelle kann ‚FREI‘ für einen Sperrtermin eingegeben werden und eine Uhrzeit für einen möglichen Heimspieltermin. Bei den Heimspielterminen gibt es noch eine ganze Reihe an Optionen, die erreicht man über Maus rechts oder Doppelklick.</w:t>
      </w:r>
    </w:p>
    <w:p w14:paraId="00634E2A" w14:textId="77777777" w:rsidR="007503A7" w:rsidRDefault="007503A7" w:rsidP="00EB7F29">
      <w:pPr>
        <w:rPr>
          <w:lang w:val="de-DE" w:eastAsia="de-DE"/>
        </w:rPr>
      </w:pPr>
      <w:r w:rsidRPr="007503A7">
        <w:rPr>
          <w:noProof/>
          <w:lang w:val="de-DE" w:eastAsia="de-DE"/>
        </w:rPr>
        <w:drawing>
          <wp:inline distT="0" distB="0" distL="0" distR="0" wp14:anchorId="1D6C9787" wp14:editId="69FDE17E">
            <wp:extent cx="4076700" cy="243919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100692" cy="2453545"/>
                    </a:xfrm>
                    <a:prstGeom prst="rect">
                      <a:avLst/>
                    </a:prstGeom>
                  </pic:spPr>
                </pic:pic>
              </a:graphicData>
            </a:graphic>
          </wp:inline>
        </w:drawing>
      </w:r>
    </w:p>
    <w:p w14:paraId="7CBA643E" w14:textId="77777777" w:rsidR="007503A7" w:rsidRDefault="007503A7" w:rsidP="00EB7F29">
      <w:pPr>
        <w:rPr>
          <w:lang w:val="de-DE" w:eastAsia="de-DE"/>
        </w:rPr>
      </w:pPr>
      <w:r>
        <w:rPr>
          <w:lang w:val="de-DE" w:eastAsia="de-DE"/>
        </w:rPr>
        <w:t>Optionen eines Wunschtermins:</w:t>
      </w:r>
    </w:p>
    <w:p w14:paraId="15A48734" w14:textId="77777777" w:rsidR="007503A7" w:rsidRDefault="007503A7" w:rsidP="00EB7F29">
      <w:pPr>
        <w:rPr>
          <w:lang w:val="de-DE" w:eastAsia="de-DE"/>
        </w:rPr>
      </w:pPr>
      <w:r w:rsidRPr="007503A7">
        <w:rPr>
          <w:noProof/>
          <w:lang w:val="de-DE" w:eastAsia="de-DE"/>
        </w:rPr>
        <w:drawing>
          <wp:inline distT="0" distB="0" distL="0" distR="0" wp14:anchorId="4BC09B9B" wp14:editId="371E5450">
            <wp:extent cx="2347155" cy="195234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374104" cy="1974756"/>
                    </a:xfrm>
                    <a:prstGeom prst="rect">
                      <a:avLst/>
                    </a:prstGeom>
                  </pic:spPr>
                </pic:pic>
              </a:graphicData>
            </a:graphic>
          </wp:inline>
        </w:drawing>
      </w:r>
    </w:p>
    <w:p w14:paraId="63E38E4F" w14:textId="572118A9" w:rsidR="007503A7" w:rsidRDefault="007503A7" w:rsidP="007503A7">
      <w:pPr>
        <w:pStyle w:val="Listenabsatz"/>
        <w:numPr>
          <w:ilvl w:val="0"/>
          <w:numId w:val="9"/>
        </w:numPr>
        <w:rPr>
          <w:lang w:val="de-DE" w:eastAsia="de-DE"/>
        </w:rPr>
      </w:pPr>
      <w:r>
        <w:rPr>
          <w:lang w:val="de-DE" w:eastAsia="de-DE"/>
        </w:rPr>
        <w:t>Ausweichtermin: Diesen Heimspieltermin nur im Notfall einplanen. Siehe Kostenart ‚</w:t>
      </w:r>
      <w:r w:rsidR="00400526">
        <w:rPr>
          <w:lang w:val="de-DE" w:eastAsia="de-DE"/>
        </w:rPr>
        <w:fldChar w:fldCharType="begin"/>
      </w:r>
      <w:r w:rsidR="00400526">
        <w:rPr>
          <w:lang w:val="de-DE" w:eastAsia="de-DE"/>
        </w:rPr>
        <w:instrText xml:space="preserve"> REF _Ref486103766 \h </w:instrText>
      </w:r>
      <w:r w:rsidR="00400526">
        <w:rPr>
          <w:lang w:val="de-DE" w:eastAsia="de-DE"/>
        </w:rPr>
      </w:r>
      <w:r w:rsidR="00400526">
        <w:rPr>
          <w:lang w:val="de-DE" w:eastAsia="de-DE"/>
        </w:rPr>
        <w:fldChar w:fldCharType="separate"/>
      </w:r>
      <w:r w:rsidR="00BE3EC1">
        <w:rPr>
          <w:lang w:val="de-DE"/>
        </w:rPr>
        <w:t>Ausweichtermine</w:t>
      </w:r>
      <w:r w:rsidR="00BE3EC1" w:rsidRPr="00504BE7">
        <w:rPr>
          <w:lang w:val="de-DE"/>
        </w:rPr>
        <w:t>:</w:t>
      </w:r>
      <w:r w:rsidR="00400526">
        <w:rPr>
          <w:lang w:val="de-DE" w:eastAsia="de-DE"/>
        </w:rPr>
        <w:fldChar w:fldCharType="end"/>
      </w:r>
      <w:r>
        <w:rPr>
          <w:lang w:val="de-DE" w:eastAsia="de-DE"/>
        </w:rPr>
        <w:t>‘</w:t>
      </w:r>
    </w:p>
    <w:p w14:paraId="2BD76449" w14:textId="4D815EB1" w:rsidR="007503A7" w:rsidRDefault="007503A7" w:rsidP="007503A7">
      <w:pPr>
        <w:pStyle w:val="Listenabsatz"/>
        <w:numPr>
          <w:ilvl w:val="0"/>
          <w:numId w:val="9"/>
        </w:numPr>
        <w:rPr>
          <w:lang w:val="de-DE" w:eastAsia="de-DE"/>
        </w:rPr>
      </w:pPr>
      <w:r>
        <w:rPr>
          <w:lang w:val="de-DE" w:eastAsia="de-DE"/>
        </w:rPr>
        <w:t>Maximale Heimspiele: Diese Anzahl Mannschaften können gleichzeitig in diesem Spiellokal spielen. Siehe Kostenart ‚</w:t>
      </w:r>
      <w:r>
        <w:rPr>
          <w:lang w:val="de-DE" w:eastAsia="de-DE"/>
        </w:rPr>
        <w:fldChar w:fldCharType="begin"/>
      </w:r>
      <w:r>
        <w:rPr>
          <w:lang w:val="de-DE" w:eastAsia="de-DE"/>
        </w:rPr>
        <w:instrText xml:space="preserve"> REF _Ref486077003 \h </w:instrText>
      </w:r>
      <w:r>
        <w:rPr>
          <w:lang w:val="de-DE" w:eastAsia="de-DE"/>
        </w:rPr>
      </w:r>
      <w:r>
        <w:rPr>
          <w:lang w:val="de-DE" w:eastAsia="de-DE"/>
        </w:rPr>
        <w:fldChar w:fldCharType="separate"/>
      </w:r>
      <w:r w:rsidR="00BE3EC1" w:rsidRPr="00504BE7">
        <w:rPr>
          <w:lang w:val="de-DE"/>
        </w:rPr>
        <w:t>Hallenbelegung:</w:t>
      </w:r>
      <w:r>
        <w:rPr>
          <w:lang w:val="de-DE" w:eastAsia="de-DE"/>
        </w:rPr>
        <w:fldChar w:fldCharType="end"/>
      </w:r>
      <w:r>
        <w:rPr>
          <w:lang w:val="de-DE" w:eastAsia="de-DE"/>
        </w:rPr>
        <w:t>‘</w:t>
      </w:r>
    </w:p>
    <w:p w14:paraId="012F1A77" w14:textId="77777777" w:rsidR="007503A7" w:rsidRDefault="007503A7" w:rsidP="007503A7">
      <w:pPr>
        <w:pStyle w:val="Listenabsatz"/>
        <w:numPr>
          <w:ilvl w:val="0"/>
          <w:numId w:val="9"/>
        </w:numPr>
        <w:rPr>
          <w:lang w:val="de-DE" w:eastAsia="de-DE"/>
        </w:rPr>
      </w:pPr>
      <w:r>
        <w:rPr>
          <w:lang w:val="de-DE" w:eastAsia="de-DE"/>
        </w:rPr>
        <w:t>Spiellokal: Vom Standardspiellokal der Mannschaft abweichendes Spiellokal an diesem Tag</w:t>
      </w:r>
    </w:p>
    <w:p w14:paraId="071707D3" w14:textId="77777777" w:rsidR="007503A7" w:rsidRDefault="007503A7" w:rsidP="007503A7">
      <w:pPr>
        <w:pStyle w:val="Listenabsatz"/>
        <w:numPr>
          <w:ilvl w:val="0"/>
          <w:numId w:val="9"/>
        </w:numPr>
        <w:rPr>
          <w:lang w:val="de-DE" w:eastAsia="de-DE"/>
        </w:rPr>
      </w:pPr>
      <w:r>
        <w:rPr>
          <w:lang w:val="de-DE" w:eastAsia="de-DE"/>
        </w:rPr>
        <w:t xml:space="preserve">Koppel/Doppelspieltag: </w:t>
      </w:r>
      <w:r w:rsidR="00670437">
        <w:rPr>
          <w:lang w:val="de-DE" w:eastAsia="de-DE"/>
        </w:rPr>
        <w:t>Zwei Spiele an einem Tag. Bei Doppelspieltagen muss es an dem folgenden Tag auch einen Wunschterm geben, der ebenfalls als Doppelspieltag gekennzeichnet ist.</w:t>
      </w:r>
    </w:p>
    <w:p w14:paraId="1993CCCC" w14:textId="0CCEF7B0" w:rsidR="00670437" w:rsidRDefault="00670437" w:rsidP="007503A7">
      <w:pPr>
        <w:pStyle w:val="Listenabsatz"/>
        <w:numPr>
          <w:ilvl w:val="0"/>
          <w:numId w:val="9"/>
        </w:numPr>
        <w:rPr>
          <w:lang w:val="de-DE" w:eastAsia="de-DE"/>
        </w:rPr>
      </w:pPr>
      <w:r>
        <w:rPr>
          <w:lang w:val="de-DE" w:eastAsia="de-DE"/>
        </w:rPr>
        <w:t>Priorität bei Koppel: Mit dieser Priorität soll das Koppelspiel eingeplant werden. Das wirkt sich auf die Kostenart ‚</w:t>
      </w:r>
      <w:r>
        <w:rPr>
          <w:lang w:val="de-DE" w:eastAsia="de-DE"/>
        </w:rPr>
        <w:fldChar w:fldCharType="begin"/>
      </w:r>
      <w:r>
        <w:rPr>
          <w:lang w:val="de-DE" w:eastAsia="de-DE"/>
        </w:rPr>
        <w:instrText xml:space="preserve"> REF _Ref486077283 \h </w:instrText>
      </w:r>
      <w:r>
        <w:rPr>
          <w:lang w:val="de-DE" w:eastAsia="de-DE"/>
        </w:rPr>
      </w:r>
      <w:r>
        <w:rPr>
          <w:lang w:val="de-DE" w:eastAsia="de-DE"/>
        </w:rPr>
        <w:fldChar w:fldCharType="separate"/>
      </w:r>
      <w:r w:rsidR="00BE3EC1">
        <w:rPr>
          <w:lang w:val="de-DE"/>
        </w:rPr>
        <w:t>Heimkoppel</w:t>
      </w:r>
      <w:r w:rsidR="00BE3EC1" w:rsidRPr="00504BE7">
        <w:rPr>
          <w:lang w:val="de-DE"/>
        </w:rPr>
        <w:t>:</w:t>
      </w:r>
      <w:r>
        <w:rPr>
          <w:lang w:val="de-DE" w:eastAsia="de-DE"/>
        </w:rPr>
        <w:fldChar w:fldCharType="end"/>
      </w:r>
      <w:r>
        <w:rPr>
          <w:lang w:val="de-DE" w:eastAsia="de-DE"/>
        </w:rPr>
        <w:t>‘ aus.</w:t>
      </w:r>
    </w:p>
    <w:p w14:paraId="5624745B" w14:textId="77777777" w:rsidR="00670437" w:rsidRDefault="00670437" w:rsidP="007503A7">
      <w:pPr>
        <w:pStyle w:val="Listenabsatz"/>
        <w:numPr>
          <w:ilvl w:val="0"/>
          <w:numId w:val="9"/>
        </w:numPr>
        <w:rPr>
          <w:lang w:val="de-DE" w:eastAsia="de-DE"/>
        </w:rPr>
      </w:pPr>
      <w:r>
        <w:rPr>
          <w:lang w:val="de-DE" w:eastAsia="de-DE"/>
        </w:rPr>
        <w:t>Startzeit zweites Spiel: Bei Koppelspielen an einem Tag die zweite Anfangszeit.</w:t>
      </w:r>
    </w:p>
    <w:p w14:paraId="4F9098C4" w14:textId="77777777" w:rsidR="00670437" w:rsidRDefault="00670437" w:rsidP="007503A7">
      <w:pPr>
        <w:pStyle w:val="Listenabsatz"/>
        <w:numPr>
          <w:ilvl w:val="0"/>
          <w:numId w:val="9"/>
        </w:numPr>
        <w:rPr>
          <w:lang w:val="de-DE" w:eastAsia="de-DE"/>
        </w:rPr>
      </w:pPr>
      <w:r>
        <w:rPr>
          <w:lang w:val="de-DE" w:eastAsia="de-DE"/>
        </w:rPr>
        <w:t>Auswärtskoppel: Eine mögliche zweite Startzeit um Auswärtskoppeltermine an einem Tag zu ermöglichen.</w:t>
      </w:r>
    </w:p>
    <w:p w14:paraId="7941874B" w14:textId="77777777" w:rsidR="00670437" w:rsidRPr="00670437" w:rsidRDefault="00670437" w:rsidP="00670437">
      <w:pPr>
        <w:rPr>
          <w:lang w:val="de-DE" w:eastAsia="de-DE"/>
        </w:rPr>
      </w:pPr>
    </w:p>
    <w:p w14:paraId="61F03E42" w14:textId="77777777" w:rsidR="00670437" w:rsidRDefault="00670437" w:rsidP="00670437">
      <w:pPr>
        <w:rPr>
          <w:lang w:val="de-DE" w:eastAsia="de-DE"/>
        </w:rPr>
      </w:pPr>
      <w:r>
        <w:rPr>
          <w:lang w:val="de-DE" w:eastAsia="de-DE"/>
        </w:rPr>
        <w:br w:type="page"/>
      </w:r>
    </w:p>
    <w:p w14:paraId="5891471C" w14:textId="77777777" w:rsidR="00670437" w:rsidRDefault="00670437" w:rsidP="00723307">
      <w:pPr>
        <w:pStyle w:val="berschrift2"/>
        <w:rPr>
          <w:lang w:val="de-DE" w:eastAsia="de-DE"/>
        </w:rPr>
      </w:pPr>
      <w:bookmarkStart w:id="10" w:name="_Ref486083891"/>
      <w:r>
        <w:rPr>
          <w:lang w:val="de-DE" w:eastAsia="de-DE"/>
        </w:rPr>
        <w:lastRenderedPageBreak/>
        <w:t>Spiele der Nachbarmannschaften</w:t>
      </w:r>
      <w:bookmarkEnd w:id="10"/>
    </w:p>
    <w:p w14:paraId="5861F4E8" w14:textId="77777777" w:rsidR="00670437" w:rsidRDefault="00481E9C" w:rsidP="00670437">
      <w:pPr>
        <w:rPr>
          <w:lang w:val="de-DE" w:eastAsia="de-DE"/>
        </w:rPr>
      </w:pPr>
      <w:r>
        <w:rPr>
          <w:lang w:val="de-DE" w:eastAsia="de-DE"/>
        </w:rPr>
        <w:t xml:space="preserve">Die Spiele der Nachbarmannschaften sind wichtig, damit die Hallenbelegung beachtet werden kann </w:t>
      </w:r>
      <w:r w:rsidR="00692AD0">
        <w:rPr>
          <w:lang w:val="de-DE" w:eastAsia="de-DE"/>
        </w:rPr>
        <w:t>und damit benachbarte Mannschaften nicht so häufig an einem Tag spielen. In dieser Maske können die Nachbarmannschaften angelegt oder gelöscht werden.</w:t>
      </w:r>
    </w:p>
    <w:p w14:paraId="40FD4C29" w14:textId="77777777" w:rsidR="00670437" w:rsidRDefault="00670437" w:rsidP="00670437">
      <w:pPr>
        <w:rPr>
          <w:lang w:val="de-DE" w:eastAsia="de-DE"/>
        </w:rPr>
      </w:pPr>
      <w:r w:rsidRPr="00670437">
        <w:rPr>
          <w:noProof/>
          <w:lang w:val="de-DE" w:eastAsia="de-DE"/>
        </w:rPr>
        <w:drawing>
          <wp:inline distT="0" distB="0" distL="0" distR="0" wp14:anchorId="21955416" wp14:editId="78C78D5B">
            <wp:extent cx="5248190" cy="31557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51907" cy="3157975"/>
                    </a:xfrm>
                    <a:prstGeom prst="rect">
                      <a:avLst/>
                    </a:prstGeom>
                  </pic:spPr>
                </pic:pic>
              </a:graphicData>
            </a:graphic>
          </wp:inline>
        </w:drawing>
      </w:r>
    </w:p>
    <w:p w14:paraId="505F9F9A" w14:textId="77777777" w:rsidR="00692AD0" w:rsidRDefault="00692AD0" w:rsidP="00670437">
      <w:pPr>
        <w:rPr>
          <w:lang w:val="de-DE" w:eastAsia="de-DE"/>
        </w:rPr>
      </w:pPr>
      <w:r>
        <w:rPr>
          <w:lang w:val="de-DE" w:eastAsia="de-DE"/>
        </w:rPr>
        <w:t>Im Dialog zum Bearbeiten der Nachbarmannschaften können Sie angeben, ob parallele mit dieser Mannschaft vermieden werden sollen, oder ob mit dieser Mannschaft die Heimspiele am gleichen Tag stattfinden sollen. Die einzelnen Begegnungen bearbeitet werden.</w:t>
      </w:r>
    </w:p>
    <w:p w14:paraId="7F7AC78F" w14:textId="77777777" w:rsidR="00692AD0" w:rsidRDefault="00692AD0" w:rsidP="00670437">
      <w:pPr>
        <w:rPr>
          <w:lang w:val="de-DE" w:eastAsia="de-DE"/>
        </w:rPr>
      </w:pPr>
      <w:r w:rsidRPr="00692AD0">
        <w:rPr>
          <w:noProof/>
          <w:lang w:val="de-DE" w:eastAsia="de-DE"/>
        </w:rPr>
        <w:drawing>
          <wp:inline distT="0" distB="0" distL="0" distR="0" wp14:anchorId="1A86D332" wp14:editId="4160F7CF">
            <wp:extent cx="5283135" cy="3545967"/>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300996" cy="3557955"/>
                    </a:xfrm>
                    <a:prstGeom prst="rect">
                      <a:avLst/>
                    </a:prstGeom>
                  </pic:spPr>
                </pic:pic>
              </a:graphicData>
            </a:graphic>
          </wp:inline>
        </w:drawing>
      </w:r>
    </w:p>
    <w:p w14:paraId="2446B961" w14:textId="77777777" w:rsidR="00692AD0" w:rsidRDefault="00692AD0">
      <w:pPr>
        <w:rPr>
          <w:lang w:val="de-DE" w:eastAsia="de-DE"/>
        </w:rPr>
      </w:pPr>
      <w:r>
        <w:rPr>
          <w:lang w:val="de-DE" w:eastAsia="de-DE"/>
        </w:rPr>
        <w:br w:type="page"/>
      </w:r>
    </w:p>
    <w:p w14:paraId="48427E9A" w14:textId="77777777" w:rsidR="00692AD0" w:rsidRDefault="00692AD0" w:rsidP="00723307">
      <w:pPr>
        <w:pStyle w:val="berschrift2"/>
        <w:rPr>
          <w:lang w:val="de-DE" w:eastAsia="de-DE"/>
        </w:rPr>
      </w:pPr>
      <w:r>
        <w:rPr>
          <w:lang w:val="de-DE" w:eastAsia="de-DE"/>
        </w:rPr>
        <w:lastRenderedPageBreak/>
        <w:t>60km Regel</w:t>
      </w:r>
    </w:p>
    <w:p w14:paraId="39FFB4E9" w14:textId="77777777" w:rsidR="00692AD0" w:rsidRDefault="00692AD0" w:rsidP="00692AD0">
      <w:pPr>
        <w:rPr>
          <w:lang w:val="de-DE" w:eastAsia="de-DE"/>
        </w:rPr>
      </w:pPr>
      <w:r>
        <w:rPr>
          <w:lang w:val="de-DE" w:eastAsia="de-DE"/>
        </w:rPr>
        <w:t>Falls der Anfahrtsweg zu einem anderen Verein zu lange ist, so sollten diese Spiele an einem Wochenende stattfinden. In dieser Maske wird angegeben, zu welchen Mannschaften der Anfahrtsweg zu weit ist, so dass die Spiele am Wochenende stattfinden müssen.</w:t>
      </w:r>
    </w:p>
    <w:p w14:paraId="21CC15C1" w14:textId="77777777" w:rsidR="00692AD0" w:rsidRDefault="00692AD0" w:rsidP="00692AD0">
      <w:pPr>
        <w:rPr>
          <w:lang w:val="de-DE" w:eastAsia="de-DE"/>
        </w:rPr>
      </w:pPr>
      <w:r w:rsidRPr="00692AD0">
        <w:rPr>
          <w:noProof/>
          <w:lang w:val="de-DE" w:eastAsia="de-DE"/>
        </w:rPr>
        <w:drawing>
          <wp:inline distT="0" distB="0" distL="0" distR="0" wp14:anchorId="400FA773" wp14:editId="3397CC28">
            <wp:extent cx="3553346" cy="1390082"/>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586250" cy="1402954"/>
                    </a:xfrm>
                    <a:prstGeom prst="rect">
                      <a:avLst/>
                    </a:prstGeom>
                  </pic:spPr>
                </pic:pic>
              </a:graphicData>
            </a:graphic>
          </wp:inline>
        </w:drawing>
      </w:r>
    </w:p>
    <w:p w14:paraId="2D6B4F0D" w14:textId="77777777" w:rsidR="00692AD0" w:rsidRDefault="00692AD0" w:rsidP="00692AD0">
      <w:pPr>
        <w:rPr>
          <w:lang w:val="de-DE" w:eastAsia="de-DE"/>
        </w:rPr>
      </w:pPr>
    </w:p>
    <w:p w14:paraId="08C47992" w14:textId="77777777" w:rsidR="006A5443" w:rsidRDefault="006A5443" w:rsidP="00723307">
      <w:pPr>
        <w:pStyle w:val="berschrift2"/>
        <w:rPr>
          <w:lang w:val="de-DE" w:eastAsia="de-DE"/>
        </w:rPr>
      </w:pPr>
      <w:r w:rsidRPr="00504BE7">
        <w:rPr>
          <w:lang w:val="de-DE" w:eastAsia="de-DE"/>
        </w:rPr>
        <w:t>Spielfreie Tage</w:t>
      </w:r>
    </w:p>
    <w:p w14:paraId="74789354" w14:textId="77777777" w:rsidR="00D0016E" w:rsidRDefault="00D0016E" w:rsidP="00504BE7">
      <w:pPr>
        <w:rPr>
          <w:lang w:val="de-DE" w:eastAsia="de-DE"/>
        </w:rPr>
      </w:pPr>
      <w:r>
        <w:rPr>
          <w:lang w:val="de-DE" w:eastAsia="de-DE"/>
        </w:rPr>
        <w:t>Aus diversen Gründen kann es vorkommen, dass bestimmte Tage für den Spielbetrieb gesperrt werden. Z.B. waren die Termine für die Relegation noch nicht bekannt, oder an bestimmten Tagen wurde ein Spielverbot nachträglich beschlossen, oder man hat beim Eintragen der Spieltage einen Fehler gemacht…</w:t>
      </w:r>
    </w:p>
    <w:p w14:paraId="50B8EDAF" w14:textId="77777777" w:rsidR="00504BE7" w:rsidRDefault="00D0016E" w:rsidP="00504BE7">
      <w:pPr>
        <w:rPr>
          <w:lang w:val="de-DE" w:eastAsia="de-DE"/>
        </w:rPr>
      </w:pPr>
      <w:r>
        <w:rPr>
          <w:lang w:val="de-DE" w:eastAsia="de-DE"/>
        </w:rPr>
        <w:t>In solchen Fällen kann man einzelne Tage als Spieltage verbieten.</w:t>
      </w:r>
    </w:p>
    <w:p w14:paraId="61832944" w14:textId="77777777" w:rsidR="00D0016E" w:rsidRDefault="00692AD0" w:rsidP="00504BE7">
      <w:pPr>
        <w:rPr>
          <w:lang w:val="de-DE" w:eastAsia="de-DE"/>
        </w:rPr>
      </w:pPr>
      <w:r w:rsidRPr="00692AD0">
        <w:rPr>
          <w:noProof/>
          <w:lang w:val="de-DE" w:eastAsia="de-DE"/>
        </w:rPr>
        <w:drawing>
          <wp:inline distT="0" distB="0" distL="0" distR="0" wp14:anchorId="617FEB27" wp14:editId="036D2218">
            <wp:extent cx="2207374" cy="2270572"/>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231677" cy="2295571"/>
                    </a:xfrm>
                    <a:prstGeom prst="rect">
                      <a:avLst/>
                    </a:prstGeom>
                  </pic:spPr>
                </pic:pic>
              </a:graphicData>
            </a:graphic>
          </wp:inline>
        </w:drawing>
      </w:r>
    </w:p>
    <w:p w14:paraId="7FD2F59C" w14:textId="77777777" w:rsidR="00C759F9" w:rsidRDefault="00D0016E" w:rsidP="00504BE7">
      <w:pPr>
        <w:rPr>
          <w:lang w:val="de-DE" w:eastAsia="de-DE"/>
        </w:rPr>
      </w:pPr>
      <w:r>
        <w:rPr>
          <w:lang w:val="de-DE" w:eastAsia="de-DE"/>
        </w:rPr>
        <w:t>Die Anzeige der Terminwünsche berücksichtigt diese Tage bei der Anzahl der Terminmeldungen.</w:t>
      </w:r>
    </w:p>
    <w:p w14:paraId="5B254EB1" w14:textId="77777777" w:rsidR="00C759F9" w:rsidRDefault="00C759F9" w:rsidP="00C759F9">
      <w:pPr>
        <w:rPr>
          <w:lang w:val="de-DE" w:eastAsia="de-DE"/>
        </w:rPr>
      </w:pPr>
      <w:r>
        <w:rPr>
          <w:lang w:val="de-DE" w:eastAsia="de-DE"/>
        </w:rPr>
        <w:br w:type="page"/>
      </w:r>
    </w:p>
    <w:p w14:paraId="4148C13B" w14:textId="77777777" w:rsidR="006543C9" w:rsidRDefault="006543C9" w:rsidP="00723307">
      <w:pPr>
        <w:pStyle w:val="berschrift2"/>
        <w:rPr>
          <w:lang w:val="de-DE" w:eastAsia="de-DE"/>
        </w:rPr>
      </w:pPr>
      <w:r>
        <w:rPr>
          <w:lang w:val="de-DE" w:eastAsia="de-DE"/>
        </w:rPr>
        <w:lastRenderedPageBreak/>
        <w:t>Plichtspieltage</w:t>
      </w:r>
    </w:p>
    <w:p w14:paraId="1F29C19D" w14:textId="77777777" w:rsidR="006543C9" w:rsidRDefault="006543C9" w:rsidP="006543C9">
      <w:pPr>
        <w:rPr>
          <w:lang w:val="de-DE" w:eastAsia="de-DE"/>
        </w:rPr>
      </w:pPr>
      <w:r>
        <w:rPr>
          <w:lang w:val="de-DE" w:eastAsia="de-DE"/>
        </w:rPr>
        <w:t>Bei den Pflichtspieltagen kann angegeben werden, wie viele Spiele die Mannschaften in einem bestimmten Zeitraum mindestens machen müssen. Es kann z.B. vorgegeben werden, dass zwischen dem 14.04 und 18.04 mindestens ein Spiel zu machen ist. Denkbar ist ebenfalls, dass die Mannschaften im November mi</w:t>
      </w:r>
      <w:r w:rsidR="00C759F9">
        <w:rPr>
          <w:lang w:val="de-DE" w:eastAsia="de-DE"/>
        </w:rPr>
        <w:t>ndesten 3 Spiele machen sollen.</w:t>
      </w:r>
    </w:p>
    <w:p w14:paraId="1FF55AF6" w14:textId="77777777" w:rsidR="006543C9" w:rsidRDefault="00C759F9" w:rsidP="006543C9">
      <w:pPr>
        <w:rPr>
          <w:lang w:val="de-DE" w:eastAsia="de-DE"/>
        </w:rPr>
      </w:pPr>
      <w:r w:rsidRPr="00C759F9">
        <w:rPr>
          <w:noProof/>
          <w:lang w:val="de-DE" w:eastAsia="de-DE"/>
        </w:rPr>
        <w:drawing>
          <wp:inline distT="0" distB="0" distL="0" distR="0" wp14:anchorId="0CC1ADEA" wp14:editId="7D39B083">
            <wp:extent cx="3294406" cy="1322556"/>
            <wp:effectExtent l="0" t="0" r="0" b="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331736" cy="1337543"/>
                    </a:xfrm>
                    <a:prstGeom prst="rect">
                      <a:avLst/>
                    </a:prstGeom>
                  </pic:spPr>
                </pic:pic>
              </a:graphicData>
            </a:graphic>
          </wp:inline>
        </w:drawing>
      </w:r>
    </w:p>
    <w:p w14:paraId="22AF4851" w14:textId="77777777" w:rsidR="001370D9" w:rsidRDefault="001370D9" w:rsidP="006543C9">
      <w:pPr>
        <w:rPr>
          <w:lang w:val="de-DE" w:eastAsia="de-DE"/>
        </w:rPr>
      </w:pPr>
      <w:r>
        <w:rPr>
          <w:lang w:val="de-DE" w:eastAsia="de-DE"/>
        </w:rPr>
        <w:t>Pflichtspieltage sollten allerdings nur wenig und mit Bedacht gewählt werden, denn üblicherweise verschlechtern sie den Plan nur, weil unnötig Freiheiten in der Planung genommen werden.</w:t>
      </w:r>
      <w:r>
        <w:rPr>
          <w:lang w:val="de-DE" w:eastAsia="de-DE"/>
        </w:rPr>
        <w:br/>
        <w:t>Sinnvoll ist diese Option aber, wenn man einen kompletten letzten Spieltag wünscht, falls der Generator das nicht eh schon so einplant.</w:t>
      </w:r>
    </w:p>
    <w:p w14:paraId="397600B3" w14:textId="77777777" w:rsidR="00C759F9" w:rsidRDefault="00C759F9" w:rsidP="00C759F9">
      <w:pPr>
        <w:pStyle w:val="berschrift2"/>
        <w:rPr>
          <w:lang w:val="de-DE" w:eastAsia="de-DE"/>
        </w:rPr>
      </w:pPr>
      <w:r>
        <w:rPr>
          <w:lang w:val="de-DE" w:eastAsia="de-DE"/>
        </w:rPr>
        <w:t>Manuell festgelegte Begegnungen</w:t>
      </w:r>
    </w:p>
    <w:p w14:paraId="7F05B27C" w14:textId="77777777" w:rsidR="00C759F9" w:rsidRDefault="00C759F9" w:rsidP="00C759F9">
      <w:pPr>
        <w:rPr>
          <w:lang w:val="de-DE" w:eastAsia="de-DE"/>
        </w:rPr>
      </w:pPr>
      <w:r>
        <w:rPr>
          <w:lang w:val="de-DE" w:eastAsia="de-DE"/>
        </w:rPr>
        <w:t xml:space="preserve">Falls vor der Runde bestimmte Spiele schon feststehen, z.B. spielen befreundete Mannschaften immer am </w:t>
      </w:r>
      <w:r w:rsidR="00400526">
        <w:rPr>
          <w:lang w:val="de-DE" w:eastAsia="de-DE"/>
        </w:rPr>
        <w:t xml:space="preserve">Termin </w:t>
      </w:r>
      <w:r>
        <w:rPr>
          <w:lang w:val="de-DE" w:eastAsia="de-DE"/>
        </w:rPr>
        <w:t xml:space="preserve">des Weinfestes </w:t>
      </w:r>
      <w:r w:rsidR="00400526" w:rsidRPr="00504BE7">
        <w:rPr>
          <w:lang w:val="de-DE" w:eastAsia="de-DE"/>
        </w:rPr>
        <w:sym w:font="Wingdings" w:char="F04A"/>
      </w:r>
      <w:r>
        <w:rPr>
          <w:lang w:val="de-DE" w:eastAsia="de-DE"/>
        </w:rPr>
        <w:t>, dann können diese Spiele hier eingegeben werden. Der Plan wird dann um diese Spiele herum erstellt.</w:t>
      </w:r>
    </w:p>
    <w:p w14:paraId="189D28A0" w14:textId="77777777" w:rsidR="00CB7AA5" w:rsidRDefault="00C759F9" w:rsidP="00C759F9">
      <w:pPr>
        <w:rPr>
          <w:lang w:val="de-DE" w:eastAsia="de-DE"/>
        </w:rPr>
      </w:pPr>
      <w:r w:rsidRPr="00C759F9">
        <w:rPr>
          <w:noProof/>
          <w:lang w:val="de-DE" w:eastAsia="de-DE"/>
        </w:rPr>
        <w:drawing>
          <wp:inline distT="0" distB="0" distL="0" distR="0" wp14:anchorId="29358EDF" wp14:editId="06B6CF77">
            <wp:extent cx="4392032" cy="1414629"/>
            <wp:effectExtent l="0" t="0" r="0" b="0"/>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411766" cy="1420985"/>
                    </a:xfrm>
                    <a:prstGeom prst="rect">
                      <a:avLst/>
                    </a:prstGeom>
                  </pic:spPr>
                </pic:pic>
              </a:graphicData>
            </a:graphic>
          </wp:inline>
        </w:drawing>
      </w:r>
      <w:r w:rsidR="00CB7AA5">
        <w:rPr>
          <w:lang w:val="de-DE" w:eastAsia="de-DE"/>
        </w:rPr>
        <w:br/>
      </w:r>
    </w:p>
    <w:p w14:paraId="602C330D" w14:textId="77777777" w:rsidR="00CB7AA5" w:rsidRDefault="00CB7AA5" w:rsidP="00CB7AA5">
      <w:pPr>
        <w:rPr>
          <w:lang w:val="de-DE" w:eastAsia="de-DE"/>
        </w:rPr>
      </w:pPr>
      <w:r>
        <w:rPr>
          <w:lang w:val="de-DE" w:eastAsia="de-DE"/>
        </w:rPr>
        <w:br w:type="page"/>
      </w:r>
    </w:p>
    <w:p w14:paraId="1AAF6B04" w14:textId="77777777" w:rsidR="0089429B" w:rsidRDefault="0089429B" w:rsidP="0089429B">
      <w:pPr>
        <w:pStyle w:val="berschrift2"/>
        <w:rPr>
          <w:lang w:val="de-DE" w:eastAsia="de-DE"/>
        </w:rPr>
      </w:pPr>
      <w:r>
        <w:rPr>
          <w:lang w:val="de-DE" w:eastAsia="de-DE"/>
        </w:rPr>
        <w:lastRenderedPageBreak/>
        <w:t>Heimrecht</w:t>
      </w:r>
    </w:p>
    <w:p w14:paraId="56A94481" w14:textId="77777777" w:rsidR="0089429B" w:rsidRDefault="0089429B" w:rsidP="0089429B">
      <w:pPr>
        <w:rPr>
          <w:lang w:val="de-DE" w:eastAsia="de-DE"/>
        </w:rPr>
      </w:pPr>
      <w:r>
        <w:rPr>
          <w:lang w:val="de-DE" w:eastAsia="de-DE"/>
        </w:rPr>
        <w:t>Unter bestimmten Umständen kann es sinnvoll sein, dass die Anzahl der Heimspiele in der Vor- und Rückrunde nicht identisch sein sollen. Ebenso kann es sein, dass es gewünscht wird</w:t>
      </w:r>
      <w:r w:rsidR="00CB7AA5">
        <w:rPr>
          <w:lang w:val="de-DE" w:eastAsia="de-DE"/>
        </w:rPr>
        <w:t xml:space="preserve">, </w:t>
      </w:r>
      <w:r>
        <w:rPr>
          <w:lang w:val="de-DE" w:eastAsia="de-DE"/>
        </w:rPr>
        <w:t>da</w:t>
      </w:r>
      <w:r w:rsidR="00CB7AA5">
        <w:rPr>
          <w:lang w:val="de-DE" w:eastAsia="de-DE"/>
        </w:rPr>
        <w:t>s</w:t>
      </w:r>
      <w:r>
        <w:rPr>
          <w:lang w:val="de-DE" w:eastAsia="de-DE"/>
        </w:rPr>
        <w:t xml:space="preserve">s </w:t>
      </w:r>
      <w:r w:rsidR="00CB7AA5">
        <w:rPr>
          <w:lang w:val="de-DE" w:eastAsia="de-DE"/>
        </w:rPr>
        <w:t xml:space="preserve">das </w:t>
      </w:r>
      <w:r>
        <w:rPr>
          <w:lang w:val="de-DE" w:eastAsia="de-DE"/>
        </w:rPr>
        <w:t>Heimrecht bei bes</w:t>
      </w:r>
      <w:r w:rsidR="00CB7AA5">
        <w:rPr>
          <w:lang w:val="de-DE" w:eastAsia="de-DE"/>
        </w:rPr>
        <w:t>timmten Mannschaften in der Vor- oder Rückrunde sein soll.</w:t>
      </w:r>
    </w:p>
    <w:p w14:paraId="36B5F0B7" w14:textId="77777777" w:rsidR="00CB7AA5" w:rsidRDefault="00CB7AA5" w:rsidP="0089429B">
      <w:pPr>
        <w:rPr>
          <w:lang w:val="de-DE" w:eastAsia="de-DE"/>
        </w:rPr>
      </w:pPr>
      <w:r>
        <w:rPr>
          <w:lang w:val="de-DE" w:eastAsia="de-DE"/>
        </w:rPr>
        <w:t>Denkbar ist es bei:</w:t>
      </w:r>
    </w:p>
    <w:p w14:paraId="7CE06CE0" w14:textId="77777777" w:rsidR="00CB7AA5" w:rsidRDefault="00CB7AA5" w:rsidP="00CB7AA5">
      <w:pPr>
        <w:pStyle w:val="Listenabsatz"/>
        <w:numPr>
          <w:ilvl w:val="0"/>
          <w:numId w:val="26"/>
        </w:numPr>
        <w:rPr>
          <w:lang w:val="de-DE" w:eastAsia="de-DE"/>
        </w:rPr>
      </w:pPr>
      <w:r>
        <w:rPr>
          <w:lang w:val="de-DE" w:eastAsia="de-DE"/>
        </w:rPr>
        <w:t>Halle wird saniert</w:t>
      </w:r>
    </w:p>
    <w:p w14:paraId="48BDC9C1" w14:textId="77777777" w:rsidR="00CB7AA5" w:rsidRDefault="00CB7AA5" w:rsidP="00CB7AA5">
      <w:pPr>
        <w:pStyle w:val="Listenabsatz"/>
        <w:numPr>
          <w:ilvl w:val="0"/>
          <w:numId w:val="26"/>
        </w:numPr>
        <w:rPr>
          <w:lang w:val="de-DE" w:eastAsia="de-DE"/>
        </w:rPr>
      </w:pPr>
      <w:r>
        <w:rPr>
          <w:lang w:val="de-DE" w:eastAsia="de-DE"/>
        </w:rPr>
        <w:t>In der Rückrunde neu zusammengestellte Ligen (Jugend)</w:t>
      </w:r>
    </w:p>
    <w:p w14:paraId="33F1DF09" w14:textId="77777777" w:rsidR="00CB7AA5" w:rsidRDefault="00CB7AA5" w:rsidP="00CB7AA5">
      <w:pPr>
        <w:rPr>
          <w:lang w:val="de-DE" w:eastAsia="de-DE"/>
        </w:rPr>
      </w:pPr>
      <w:r>
        <w:rPr>
          <w:lang w:val="de-DE" w:eastAsia="de-DE"/>
        </w:rPr>
        <w:t>In dem Reiter kann die gewünschte Anzahl der Heimspiele pro Mannschaft angegeben werden und bei welchen Mannschaften das Heimspiel in welcher Runde stattfinden soll:</w:t>
      </w:r>
    </w:p>
    <w:p w14:paraId="610621A7" w14:textId="77777777" w:rsidR="00CB7AA5" w:rsidRDefault="00CB7AA5" w:rsidP="00CB7AA5">
      <w:pPr>
        <w:rPr>
          <w:lang w:val="de-DE" w:eastAsia="de-DE"/>
        </w:rPr>
      </w:pPr>
      <w:r w:rsidRPr="00CB7AA5">
        <w:rPr>
          <w:noProof/>
          <w:lang w:val="de-DE" w:eastAsia="de-DE"/>
        </w:rPr>
        <w:drawing>
          <wp:inline distT="0" distB="0" distL="0" distR="0" wp14:anchorId="2E41C287" wp14:editId="2BD074A9">
            <wp:extent cx="5760720" cy="1946275"/>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60720" cy="1946275"/>
                    </a:xfrm>
                    <a:prstGeom prst="rect">
                      <a:avLst/>
                    </a:prstGeom>
                  </pic:spPr>
                </pic:pic>
              </a:graphicData>
            </a:graphic>
          </wp:inline>
        </w:drawing>
      </w:r>
    </w:p>
    <w:p w14:paraId="4345E526" w14:textId="77777777" w:rsidR="00CB7AA5" w:rsidRDefault="00CB7AA5" w:rsidP="00CB7AA5">
      <w:pPr>
        <w:rPr>
          <w:lang w:val="de-DE" w:eastAsia="de-DE"/>
        </w:rPr>
      </w:pPr>
      <w:r>
        <w:rPr>
          <w:lang w:val="de-DE" w:eastAsia="de-DE"/>
        </w:rPr>
        <w:t>Zu beachten:</w:t>
      </w:r>
    </w:p>
    <w:p w14:paraId="6B74C8B4" w14:textId="77777777" w:rsidR="00CB7AA5" w:rsidRDefault="00CB7AA5" w:rsidP="00CB7AA5">
      <w:pPr>
        <w:pStyle w:val="Listenabsatz"/>
        <w:numPr>
          <w:ilvl w:val="0"/>
          <w:numId w:val="26"/>
        </w:numPr>
        <w:rPr>
          <w:lang w:val="de-DE" w:eastAsia="de-DE"/>
        </w:rPr>
      </w:pPr>
      <w:r>
        <w:rPr>
          <w:lang w:val="de-DE" w:eastAsia="de-DE"/>
        </w:rPr>
        <w:t>Falls in einer Runde nur Heim- oder Auswärtsspiele gewünscht sind, so werden die Kosten für den Wechsel der Heim- und Auswärtsspiele stark ansteigen. Die Kosten sollten bei dieser Mannschaft dann auf ‚nicht berücksichtigen‘ gestellt werden.</w:t>
      </w:r>
    </w:p>
    <w:p w14:paraId="7A44A2CA" w14:textId="77777777" w:rsidR="0089429B" w:rsidRDefault="00CB7AA5" w:rsidP="009E2027">
      <w:pPr>
        <w:pStyle w:val="Listenabsatz"/>
        <w:numPr>
          <w:ilvl w:val="0"/>
          <w:numId w:val="26"/>
        </w:numPr>
        <w:rPr>
          <w:lang w:val="de-DE" w:eastAsia="de-DE"/>
        </w:rPr>
      </w:pPr>
      <w:r>
        <w:rPr>
          <w:lang w:val="de-DE" w:eastAsia="de-DE"/>
        </w:rPr>
        <w:t>Eine Prüfung, ob die Einstellungen auch machbar sind</w:t>
      </w:r>
      <w:r w:rsidR="009E2027">
        <w:rPr>
          <w:lang w:val="de-DE" w:eastAsia="de-DE"/>
        </w:rPr>
        <w:t xml:space="preserve"> gibt es nicht. Es kann z.B. eingegeben werden, dass Mannschaft A gegen B das Heimrecht in der Vorrunde haben soll und dass gleichzeitig Mannschaft B das Heimrecht gegen A in der Vorrunde haben soll.</w:t>
      </w:r>
    </w:p>
    <w:p w14:paraId="362613E6" w14:textId="77777777" w:rsidR="001370D9" w:rsidRDefault="001370D9" w:rsidP="001370D9">
      <w:pPr>
        <w:rPr>
          <w:lang w:val="de-DE" w:eastAsia="de-DE"/>
        </w:rPr>
      </w:pPr>
      <w:r>
        <w:rPr>
          <w:lang w:val="de-DE" w:eastAsia="de-DE"/>
        </w:rPr>
        <w:br w:type="page"/>
      </w:r>
    </w:p>
    <w:p w14:paraId="6DD62369" w14:textId="77777777" w:rsidR="006543C9" w:rsidRDefault="006543C9" w:rsidP="006543C9">
      <w:pPr>
        <w:rPr>
          <w:lang w:val="de-DE" w:eastAsia="de-DE"/>
        </w:rPr>
      </w:pPr>
    </w:p>
    <w:p w14:paraId="4B197093" w14:textId="77777777" w:rsidR="0036246A" w:rsidRDefault="0036246A" w:rsidP="0036246A">
      <w:pPr>
        <w:pStyle w:val="berschrift1"/>
        <w:rPr>
          <w:lang w:val="de-DE" w:eastAsia="de-DE"/>
        </w:rPr>
      </w:pPr>
      <w:bookmarkStart w:id="11" w:name="_Toc165740149"/>
      <w:r>
        <w:rPr>
          <w:lang w:val="de-DE" w:eastAsia="de-DE"/>
        </w:rPr>
        <w:t>Doppelrunde</w:t>
      </w:r>
      <w:bookmarkEnd w:id="11"/>
    </w:p>
    <w:p w14:paraId="2A0093F1" w14:textId="77777777" w:rsidR="0036246A" w:rsidRDefault="0036246A" w:rsidP="0036246A">
      <w:pPr>
        <w:rPr>
          <w:lang w:val="de-DE" w:eastAsia="de-DE"/>
        </w:rPr>
      </w:pPr>
      <w:r>
        <w:rPr>
          <w:lang w:val="de-DE" w:eastAsia="de-DE"/>
        </w:rPr>
        <w:t>Zum Erzeugen von Doppelrunden aktivieren Sie die Option in de</w:t>
      </w:r>
      <w:r w:rsidR="003367A8">
        <w:rPr>
          <w:lang w:val="de-DE" w:eastAsia="de-DE"/>
        </w:rPr>
        <w:t>m Reiter ‚Runden‘</w:t>
      </w:r>
      <w:r>
        <w:rPr>
          <w:lang w:val="de-DE" w:eastAsia="de-DE"/>
        </w:rPr>
        <w:t>.</w:t>
      </w:r>
    </w:p>
    <w:p w14:paraId="73384489" w14:textId="77777777" w:rsidR="0036246A" w:rsidRDefault="00A14C74" w:rsidP="0036246A">
      <w:pPr>
        <w:rPr>
          <w:lang w:val="de-DE" w:eastAsia="de-DE"/>
        </w:rPr>
      </w:pPr>
      <w:r>
        <w:rPr>
          <w:noProof/>
          <w:lang w:val="de-DE" w:eastAsia="de-DE" w:bidi="ar-SA"/>
        </w:rPr>
        <w:drawing>
          <wp:inline distT="0" distB="0" distL="0" distR="0" wp14:anchorId="77183309" wp14:editId="766AD096">
            <wp:extent cx="2309046" cy="2875684"/>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334816" cy="2907778"/>
                    </a:xfrm>
                    <a:prstGeom prst="rect">
                      <a:avLst/>
                    </a:prstGeom>
                  </pic:spPr>
                </pic:pic>
              </a:graphicData>
            </a:graphic>
          </wp:inline>
        </w:drawing>
      </w:r>
    </w:p>
    <w:p w14:paraId="50AA409E" w14:textId="77777777" w:rsidR="0036246A" w:rsidRDefault="00CB6D67" w:rsidP="0036246A">
      <w:pPr>
        <w:rPr>
          <w:lang w:val="de-DE" w:eastAsia="de-DE"/>
        </w:rPr>
      </w:pPr>
      <w:r>
        <w:rPr>
          <w:lang w:val="de-DE" w:eastAsia="de-DE"/>
        </w:rPr>
        <w:t>Doppelrunden bestehen aus zwei Vor- und Rückrunden. Anhand der Wunschtermine ermittelt das Programm einen günstigen Termin, wann die Vorrunden beendet sein sollten. Falls das Ergebnis nicht günstig sein sollte, dann kann dieses Datum manuell geändert werden.</w:t>
      </w:r>
    </w:p>
    <w:p w14:paraId="2E7DC930" w14:textId="77777777" w:rsidR="00CB6D67" w:rsidRDefault="00CB6D67" w:rsidP="0036246A">
      <w:pPr>
        <w:rPr>
          <w:lang w:val="de-DE" w:eastAsia="de-DE"/>
        </w:rPr>
      </w:pPr>
      <w:r>
        <w:rPr>
          <w:lang w:val="de-DE" w:eastAsia="de-DE"/>
        </w:rPr>
        <w:t>Bei Doppelrunden spielt jede Mannschaft 4-mal gegen die jeweils anderen Mannschaften. Das Diagramm zum Abstand der Heim- und Auswärtsspiele sieht dann so aus:</w:t>
      </w:r>
    </w:p>
    <w:p w14:paraId="2A9BFD79" w14:textId="77777777" w:rsidR="00CB6D67" w:rsidRDefault="00CB6D67" w:rsidP="0036246A">
      <w:pPr>
        <w:rPr>
          <w:lang w:val="de-DE" w:eastAsia="de-DE"/>
        </w:rPr>
      </w:pPr>
      <w:r>
        <w:rPr>
          <w:noProof/>
          <w:lang w:val="de-DE" w:eastAsia="de-DE" w:bidi="ar-SA"/>
        </w:rPr>
        <w:drawing>
          <wp:inline distT="0" distB="0" distL="0" distR="0" wp14:anchorId="7AD0EF1E" wp14:editId="3C725001">
            <wp:extent cx="5753100" cy="1257300"/>
            <wp:effectExtent l="19050" t="0" r="0" b="0"/>
            <wp:docPr id="2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srcRect/>
                    <a:stretch>
                      <a:fillRect/>
                    </a:stretch>
                  </pic:blipFill>
                  <pic:spPr bwMode="auto">
                    <a:xfrm>
                      <a:off x="0" y="0"/>
                      <a:ext cx="5753100" cy="1257300"/>
                    </a:xfrm>
                    <a:prstGeom prst="rect">
                      <a:avLst/>
                    </a:prstGeom>
                    <a:noFill/>
                    <a:ln w="9525">
                      <a:noFill/>
                      <a:miter lim="800000"/>
                      <a:headEnd/>
                      <a:tailEnd/>
                    </a:ln>
                  </pic:spPr>
                </pic:pic>
              </a:graphicData>
            </a:graphic>
          </wp:inline>
        </w:drawing>
      </w:r>
    </w:p>
    <w:p w14:paraId="3D57C5ED" w14:textId="77777777" w:rsidR="0011077C" w:rsidRDefault="0011077C">
      <w:pPr>
        <w:rPr>
          <w:lang w:val="de-DE" w:eastAsia="de-DE"/>
        </w:rPr>
      </w:pPr>
      <w:r>
        <w:rPr>
          <w:lang w:val="de-DE" w:eastAsia="de-DE"/>
        </w:rPr>
        <w:br w:type="page"/>
      </w:r>
    </w:p>
    <w:p w14:paraId="6B50ED10" w14:textId="77777777" w:rsidR="00A14C74" w:rsidRDefault="00A14C74" w:rsidP="00A14C74">
      <w:pPr>
        <w:pStyle w:val="berschrift1"/>
        <w:rPr>
          <w:lang w:val="de-DE" w:eastAsia="de-DE"/>
        </w:rPr>
      </w:pPr>
      <w:bookmarkStart w:id="12" w:name="_Toc165740150"/>
      <w:r>
        <w:rPr>
          <w:lang w:val="de-DE" w:eastAsia="de-DE"/>
        </w:rPr>
        <w:lastRenderedPageBreak/>
        <w:t>Vorrunde und Rückrunde einzeln planen</w:t>
      </w:r>
      <w:bookmarkEnd w:id="12"/>
    </w:p>
    <w:p w14:paraId="1AA36218" w14:textId="77777777" w:rsidR="00A14C74" w:rsidRDefault="00A14C74" w:rsidP="00A14C74">
      <w:pPr>
        <w:rPr>
          <w:lang w:val="de-DE" w:eastAsia="de-DE"/>
        </w:rPr>
      </w:pPr>
      <w:r>
        <w:rPr>
          <w:lang w:val="de-DE" w:eastAsia="de-DE"/>
        </w:rPr>
        <w:t>Da manche Vereine ihre Termine der Rückrunde zum Beginn der Vorrunde nicht melden können (Verfügbarkeit der Hallen) wird in manchen Verbänden die Vor- und Rückrunde einzeln geplant.</w:t>
      </w:r>
    </w:p>
    <w:p w14:paraId="08F70020" w14:textId="77777777" w:rsidR="00A14C74" w:rsidRDefault="00A14C74" w:rsidP="00A14C74">
      <w:pPr>
        <w:rPr>
          <w:lang w:val="de-DE" w:eastAsia="de-DE"/>
        </w:rPr>
      </w:pPr>
      <w:r>
        <w:rPr>
          <w:lang w:val="de-DE" w:eastAsia="de-DE"/>
        </w:rPr>
        <w:t>Welche Runden erzeugt werden sollen lässt sich im Reiter ‚Runden‘ auswählen.</w:t>
      </w:r>
    </w:p>
    <w:p w14:paraId="06CC7118" w14:textId="77777777" w:rsidR="00A14C74" w:rsidRDefault="00A14C74" w:rsidP="00A14C74">
      <w:pPr>
        <w:rPr>
          <w:lang w:val="de-DE" w:eastAsia="de-DE"/>
        </w:rPr>
      </w:pPr>
      <w:r>
        <w:rPr>
          <w:noProof/>
          <w:lang w:val="de-DE" w:eastAsia="de-DE" w:bidi="ar-SA"/>
        </w:rPr>
        <w:drawing>
          <wp:inline distT="0" distB="0" distL="0" distR="0" wp14:anchorId="087404D1" wp14:editId="65E98038">
            <wp:extent cx="2310938" cy="288024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36264" cy="2911805"/>
                    </a:xfrm>
                    <a:prstGeom prst="rect">
                      <a:avLst/>
                    </a:prstGeom>
                    <a:noFill/>
                    <a:ln>
                      <a:noFill/>
                    </a:ln>
                  </pic:spPr>
                </pic:pic>
              </a:graphicData>
            </a:graphic>
          </wp:inline>
        </w:drawing>
      </w:r>
    </w:p>
    <w:p w14:paraId="6C1B524C" w14:textId="77777777" w:rsidR="000F1CB2" w:rsidRDefault="000F1CB2" w:rsidP="000F1CB2">
      <w:pPr>
        <w:rPr>
          <w:lang w:val="de-DE" w:eastAsia="de-DE"/>
        </w:rPr>
      </w:pPr>
      <w:r>
        <w:rPr>
          <w:lang w:val="de-DE" w:eastAsia="de-DE"/>
        </w:rPr>
        <w:t>Diese Option sollte nur bei den genannten speziellen Gründen verwendet werden. Bessere Ergebnisse und Performance erhält man, wenn man Vor- und Rückrunde gemeinsam generiert.</w:t>
      </w:r>
    </w:p>
    <w:p w14:paraId="6F3130BB" w14:textId="77777777" w:rsidR="000F1CB2" w:rsidRDefault="000F1CB2" w:rsidP="000F1CB2">
      <w:pPr>
        <w:rPr>
          <w:lang w:val="de-DE" w:eastAsia="de-DE"/>
        </w:rPr>
      </w:pPr>
      <w:r>
        <w:rPr>
          <w:lang w:val="de-DE" w:eastAsia="de-DE"/>
        </w:rPr>
        <w:t>Sollte nur die Rückrunde generiert werden, dann berücksichtigt der Generator die in Click-TT vorhandenen Spiele der Vorrunde.</w:t>
      </w:r>
    </w:p>
    <w:p w14:paraId="4D277157" w14:textId="77777777" w:rsidR="000F1CB2" w:rsidRDefault="000F1CB2" w:rsidP="000F1CB2">
      <w:pPr>
        <w:rPr>
          <w:lang w:val="de-DE" w:eastAsia="de-DE"/>
        </w:rPr>
      </w:pPr>
      <w:r>
        <w:rPr>
          <w:lang w:val="de-DE" w:eastAsia="de-DE"/>
        </w:rPr>
        <w:t>Diese Option wirkt sich ebenso auf den Export aus. Falls z.B. nur die Rückrunde generiert wurde, dann werden auch nur die Spiele der Rückrunde exportiert.</w:t>
      </w:r>
    </w:p>
    <w:p w14:paraId="184F30C9" w14:textId="2C2CCD5C" w:rsidR="009963BB" w:rsidRDefault="000F1CB2" w:rsidP="009963BB">
      <w:pPr>
        <w:pStyle w:val="berschrift1"/>
        <w:rPr>
          <w:lang w:val="de-DE" w:eastAsia="de-DE"/>
        </w:rPr>
      </w:pPr>
      <w:r>
        <w:rPr>
          <w:lang w:val="de-DE" w:eastAsia="de-DE"/>
        </w:rPr>
        <w:br w:type="page"/>
      </w:r>
      <w:bookmarkStart w:id="13" w:name="_Toc165740151"/>
      <w:r w:rsidR="009963BB">
        <w:rPr>
          <w:lang w:val="de-DE" w:eastAsia="de-DE"/>
        </w:rPr>
        <w:lastRenderedPageBreak/>
        <w:t>Halbrunde</w:t>
      </w:r>
      <w:r w:rsidR="009963BB">
        <w:rPr>
          <w:lang w:val="de-DE" w:eastAsia="de-DE"/>
        </w:rPr>
        <w:t xml:space="preserve"> planen</w:t>
      </w:r>
      <w:bookmarkEnd w:id="13"/>
    </w:p>
    <w:p w14:paraId="310F5A79" w14:textId="6D98F819" w:rsidR="009963BB" w:rsidRDefault="009963BB" w:rsidP="009963BB">
      <w:pPr>
        <w:rPr>
          <w:lang w:val="de-DE" w:eastAsia="de-DE"/>
        </w:rPr>
      </w:pPr>
      <w:r>
        <w:rPr>
          <w:lang w:val="de-DE" w:eastAsia="de-DE"/>
        </w:rPr>
        <w:t>Einige Jugendliegen speilen inzwischen zwei Halbrunden anstatt einer Hin- und Rückrunde. Um solche Ligen planen zu können wurde die Option ‚Halbrunde‘ eingeführt</w:t>
      </w:r>
      <w:r>
        <w:rPr>
          <w:lang w:val="de-DE" w:eastAsia="de-DE"/>
        </w:rPr>
        <w:t>.</w:t>
      </w:r>
    </w:p>
    <w:p w14:paraId="350EAA6D" w14:textId="5D4C44AB" w:rsidR="009963BB" w:rsidRDefault="009963BB" w:rsidP="009963BB">
      <w:pPr>
        <w:rPr>
          <w:lang w:val="de-DE" w:eastAsia="de-DE"/>
        </w:rPr>
      </w:pPr>
      <w:r>
        <w:rPr>
          <w:lang w:val="de-DE" w:eastAsia="de-DE"/>
        </w:rPr>
        <w:t xml:space="preserve">Der Generator versucht direkt beim Öffnen einer XML-Datei zu erkennen, ob es sich </w:t>
      </w:r>
      <w:proofErr w:type="gramStart"/>
      <w:r>
        <w:rPr>
          <w:lang w:val="de-DE" w:eastAsia="de-DE"/>
        </w:rPr>
        <w:t>um einen Halbrunde</w:t>
      </w:r>
      <w:proofErr w:type="gramEnd"/>
      <w:r>
        <w:rPr>
          <w:lang w:val="de-DE" w:eastAsia="de-DE"/>
        </w:rPr>
        <w:t xml:space="preserve"> handelt. Nachträglich kann man es </w:t>
      </w:r>
      <w:r>
        <w:rPr>
          <w:lang w:val="de-DE" w:eastAsia="de-DE"/>
        </w:rPr>
        <w:t>im Reiter ‚Runden‘ auswählen.</w:t>
      </w:r>
    </w:p>
    <w:p w14:paraId="0EACE29B" w14:textId="68070C08" w:rsidR="009963BB" w:rsidRDefault="00FC46A4" w:rsidP="009963BB">
      <w:pPr>
        <w:rPr>
          <w:lang w:val="de-DE" w:eastAsia="de-DE"/>
        </w:rPr>
      </w:pPr>
      <w:r>
        <w:rPr>
          <w:noProof/>
          <w:lang w:val="de-DE" w:eastAsia="de-DE"/>
        </w:rPr>
        <w:drawing>
          <wp:inline distT="0" distB="0" distL="0" distR="0" wp14:anchorId="36C9CDB4" wp14:editId="50496D12">
            <wp:extent cx="3256255" cy="2695575"/>
            <wp:effectExtent l="0" t="0" r="0" b="0"/>
            <wp:docPr id="15590166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259869" cy="2698566"/>
                    </a:xfrm>
                    <a:prstGeom prst="rect">
                      <a:avLst/>
                    </a:prstGeom>
                    <a:noFill/>
                    <a:ln>
                      <a:noFill/>
                    </a:ln>
                  </pic:spPr>
                </pic:pic>
              </a:graphicData>
            </a:graphic>
          </wp:inline>
        </w:drawing>
      </w:r>
    </w:p>
    <w:p w14:paraId="6E776AA3" w14:textId="209A9BA9" w:rsidR="009963BB" w:rsidRDefault="009963BB" w:rsidP="009963BB">
      <w:pPr>
        <w:rPr>
          <w:lang w:val="de-DE" w:eastAsia="de-DE"/>
        </w:rPr>
      </w:pPr>
      <w:r>
        <w:rPr>
          <w:lang w:val="de-DE" w:eastAsia="de-DE"/>
        </w:rPr>
        <w:t>In diesem Modus wird nur jeweils ein Spiel zwischen zwei Mannschaften geplant.</w:t>
      </w:r>
    </w:p>
    <w:p w14:paraId="7642E812" w14:textId="77777777" w:rsidR="009963BB" w:rsidRDefault="009963BB" w:rsidP="009963BB">
      <w:pPr>
        <w:rPr>
          <w:lang w:val="de-DE" w:eastAsia="de-DE"/>
        </w:rPr>
      </w:pPr>
      <w:r>
        <w:rPr>
          <w:lang w:val="de-DE" w:eastAsia="de-DE"/>
        </w:rPr>
        <w:br w:type="page"/>
      </w:r>
    </w:p>
    <w:p w14:paraId="7D33F6BC" w14:textId="7FCDFA4A" w:rsidR="000F1CB2" w:rsidRDefault="000F1CB2" w:rsidP="000F1CB2">
      <w:pPr>
        <w:rPr>
          <w:lang w:val="de-DE" w:eastAsia="de-DE"/>
        </w:rPr>
      </w:pPr>
    </w:p>
    <w:p w14:paraId="4D8D8C39" w14:textId="77777777" w:rsidR="00A14C74" w:rsidRDefault="000F1CB2" w:rsidP="000F1CB2">
      <w:pPr>
        <w:rPr>
          <w:b/>
          <w:bCs/>
          <w:caps/>
          <w:color w:val="FFFFFF" w:themeColor="background1"/>
          <w:spacing w:val="15"/>
          <w:sz w:val="22"/>
          <w:szCs w:val="22"/>
          <w:lang w:val="de-DE" w:eastAsia="de-DE"/>
        </w:rPr>
      </w:pPr>
      <w:r>
        <w:rPr>
          <w:b/>
          <w:bCs/>
          <w:caps/>
          <w:color w:val="FFFFFF" w:themeColor="background1"/>
          <w:spacing w:val="15"/>
          <w:sz w:val="22"/>
          <w:szCs w:val="22"/>
          <w:lang w:val="de-DE" w:eastAsia="de-DE"/>
        </w:rPr>
        <w:t xml:space="preserve"> </w:t>
      </w:r>
    </w:p>
    <w:p w14:paraId="4A493F59" w14:textId="77777777" w:rsidR="00DD6339" w:rsidRPr="00504BE7" w:rsidRDefault="00DD6339" w:rsidP="00DD6339">
      <w:pPr>
        <w:pStyle w:val="berschrift1"/>
        <w:rPr>
          <w:lang w:val="de-DE" w:eastAsia="de-DE"/>
        </w:rPr>
      </w:pPr>
      <w:bookmarkStart w:id="14" w:name="_Toc165740152"/>
      <w:r>
        <w:rPr>
          <w:lang w:val="de-DE" w:eastAsia="de-DE"/>
        </w:rPr>
        <w:t xml:space="preserve">Zu beachten bei </w:t>
      </w:r>
      <w:r w:rsidR="00AF1C86">
        <w:rPr>
          <w:lang w:val="de-DE" w:eastAsia="de-DE"/>
        </w:rPr>
        <w:t xml:space="preserve">Plänen </w:t>
      </w:r>
      <w:proofErr w:type="spellStart"/>
      <w:r w:rsidR="00AF1C86">
        <w:rPr>
          <w:lang w:val="de-DE" w:eastAsia="de-DE"/>
        </w:rPr>
        <w:t>außerhalb</w:t>
      </w:r>
      <w:proofErr w:type="spellEnd"/>
      <w:r w:rsidR="00AF1C86">
        <w:rPr>
          <w:lang w:val="de-DE" w:eastAsia="de-DE"/>
        </w:rPr>
        <w:t xml:space="preserve"> der BTTV</w:t>
      </w:r>
      <w:bookmarkEnd w:id="14"/>
    </w:p>
    <w:p w14:paraId="77100E99" w14:textId="77777777" w:rsidR="00AF1C86" w:rsidRDefault="00AF1C86" w:rsidP="00DD6339">
      <w:pPr>
        <w:rPr>
          <w:lang w:val="de-DE" w:eastAsia="de-DE"/>
        </w:rPr>
      </w:pPr>
      <w:r>
        <w:rPr>
          <w:lang w:val="de-DE" w:eastAsia="de-DE"/>
        </w:rPr>
        <w:t>Im B</w:t>
      </w:r>
      <w:r w:rsidR="00455384">
        <w:rPr>
          <w:lang w:val="de-DE" w:eastAsia="de-DE"/>
        </w:rPr>
        <w:t>T</w:t>
      </w:r>
      <w:r>
        <w:rPr>
          <w:lang w:val="de-DE" w:eastAsia="de-DE"/>
        </w:rPr>
        <w:t>TV werden bei der Generierung die Hallenbelegung und die Spiele der Nachbarmannschaften berücksichtig. In anderen Verbänden wird das traditionell nicht gemacht.</w:t>
      </w:r>
    </w:p>
    <w:p w14:paraId="3E0CF88C" w14:textId="77777777" w:rsidR="00AF1C86" w:rsidRDefault="00AF1C86" w:rsidP="00DD6339">
      <w:pPr>
        <w:rPr>
          <w:lang w:val="de-DE" w:eastAsia="de-DE"/>
        </w:rPr>
      </w:pPr>
      <w:r>
        <w:rPr>
          <w:lang w:val="de-DE" w:eastAsia="de-DE"/>
        </w:rPr>
        <w:t xml:space="preserve">Eigentlich ist das eine sinnvolle Sache und man könnte das auch in den anderen Verbänden verwenden. Mit dieser Funktion wird z.B. verhindert, dass zwei Heimspiele gleichzeitig stattfinden, obwohl der Keller im Schützenhaus nur Platz für zwei Tische hat </w:t>
      </w:r>
      <w:r w:rsidRPr="00AF1C86">
        <w:rPr>
          <w:lang w:val="de-DE" w:eastAsia="de-DE"/>
        </w:rPr>
        <w:sym w:font="Wingdings" w:char="F04A"/>
      </w:r>
    </w:p>
    <w:p w14:paraId="12A7DB2B" w14:textId="77777777" w:rsidR="00AF1C86" w:rsidRDefault="00AF1C86" w:rsidP="00DD6339">
      <w:pPr>
        <w:rPr>
          <w:lang w:val="de-DE" w:eastAsia="de-DE"/>
        </w:rPr>
      </w:pPr>
      <w:r>
        <w:rPr>
          <w:lang w:val="de-DE" w:eastAsia="de-DE"/>
        </w:rPr>
        <w:t>Diese maximale Hallenbellegung wird in Click-TT eingegeben. Die Eingabe ist auch in den anderen Verbänden möglich</w:t>
      </w:r>
      <w:r w:rsidR="00455384">
        <w:rPr>
          <w:lang w:val="de-DE" w:eastAsia="de-DE"/>
        </w:rPr>
        <w:t>,</w:t>
      </w:r>
      <w:r>
        <w:rPr>
          <w:lang w:val="de-DE" w:eastAsia="de-DE"/>
        </w:rPr>
        <w:t xml:space="preserve"> hat dort aber später keine Funktion mehr. Die Mannschaften kennen scheinbar den Sinn dieses Feldes nicht und geben ein, was sie so denken. Der Effekt ist, dass diese Meldungen zur Berechnung der Hallenbellegung nicht taugen.</w:t>
      </w:r>
    </w:p>
    <w:p w14:paraId="4C8FBEF6" w14:textId="77777777" w:rsidR="00CB6D67" w:rsidRDefault="00400526" w:rsidP="00DD6339">
      <w:pPr>
        <w:rPr>
          <w:lang w:val="de-DE" w:eastAsia="de-DE"/>
        </w:rPr>
      </w:pPr>
      <w:r>
        <w:rPr>
          <w:lang w:val="de-DE" w:eastAsia="de-DE"/>
        </w:rPr>
        <w:t>D</w:t>
      </w:r>
      <w:r w:rsidR="00AF1C86">
        <w:rPr>
          <w:lang w:val="de-DE" w:eastAsia="de-DE"/>
        </w:rPr>
        <w:t xml:space="preserve">er Staffelleiter </w:t>
      </w:r>
      <w:r>
        <w:rPr>
          <w:lang w:val="de-DE" w:eastAsia="de-DE"/>
        </w:rPr>
        <w:t xml:space="preserve">kann die Werte in den Wunschterminen korrigieren </w:t>
      </w:r>
      <w:r w:rsidR="00AF1C86">
        <w:rPr>
          <w:lang w:val="de-DE" w:eastAsia="de-DE"/>
        </w:rPr>
        <w:t xml:space="preserve">oder </w:t>
      </w:r>
      <w:r w:rsidR="0011077C">
        <w:rPr>
          <w:lang w:val="de-DE" w:eastAsia="de-DE"/>
        </w:rPr>
        <w:t>die Bewertung der Hallenbellegung und parallelen Spiele deaktivieren.</w:t>
      </w:r>
    </w:p>
    <w:p w14:paraId="419DC200" w14:textId="77777777" w:rsidR="0011077C" w:rsidRDefault="00311629" w:rsidP="00DD6339">
      <w:pPr>
        <w:rPr>
          <w:caps/>
          <w:spacing w:val="15"/>
          <w:sz w:val="22"/>
          <w:szCs w:val="22"/>
          <w:lang w:val="de-DE"/>
        </w:rPr>
      </w:pPr>
      <w:r>
        <w:rPr>
          <w:caps/>
          <w:noProof/>
          <w:spacing w:val="15"/>
          <w:sz w:val="22"/>
          <w:szCs w:val="22"/>
          <w:lang w:val="de-DE"/>
        </w:rPr>
        <w:drawing>
          <wp:inline distT="0" distB="0" distL="0" distR="0" wp14:anchorId="49E8CA52" wp14:editId="665277BC">
            <wp:extent cx="2947048" cy="2440550"/>
            <wp:effectExtent l="0" t="0" r="0" b="0"/>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965945" cy="2456200"/>
                    </a:xfrm>
                    <a:prstGeom prst="rect">
                      <a:avLst/>
                    </a:prstGeom>
                    <a:noFill/>
                    <a:ln>
                      <a:noFill/>
                    </a:ln>
                  </pic:spPr>
                </pic:pic>
              </a:graphicData>
            </a:graphic>
          </wp:inline>
        </w:drawing>
      </w:r>
    </w:p>
    <w:p w14:paraId="5C2863A6" w14:textId="77777777" w:rsidR="0011077C" w:rsidRDefault="0011077C">
      <w:pPr>
        <w:rPr>
          <w:caps/>
          <w:spacing w:val="15"/>
          <w:sz w:val="22"/>
          <w:szCs w:val="22"/>
          <w:lang w:val="de-DE"/>
        </w:rPr>
      </w:pPr>
      <w:r>
        <w:rPr>
          <w:caps/>
          <w:spacing w:val="15"/>
          <w:sz w:val="22"/>
          <w:szCs w:val="22"/>
          <w:lang w:val="de-DE"/>
        </w:rPr>
        <w:br w:type="page"/>
      </w:r>
    </w:p>
    <w:p w14:paraId="1483B57E" w14:textId="77777777" w:rsidR="00052452" w:rsidRPr="00504BE7" w:rsidRDefault="00052452" w:rsidP="00052452">
      <w:pPr>
        <w:pStyle w:val="berschrift1"/>
        <w:rPr>
          <w:lang w:val="de-DE" w:eastAsia="de-DE"/>
        </w:rPr>
      </w:pPr>
      <w:bookmarkStart w:id="15" w:name="_Ref436601289"/>
      <w:bookmarkStart w:id="16" w:name="_Toc436604141"/>
      <w:bookmarkStart w:id="17" w:name="_Toc165740153"/>
      <w:r w:rsidRPr="00504BE7">
        <w:rPr>
          <w:lang w:val="de-DE" w:eastAsia="de-DE"/>
        </w:rPr>
        <w:lastRenderedPageBreak/>
        <w:t>Bewertung der Pläne (Kosten)</w:t>
      </w:r>
      <w:bookmarkEnd w:id="15"/>
      <w:bookmarkEnd w:id="16"/>
      <w:bookmarkEnd w:id="17"/>
    </w:p>
    <w:p w14:paraId="1BD6629D" w14:textId="77777777" w:rsidR="00052452" w:rsidRDefault="00052452" w:rsidP="00052452">
      <w:pPr>
        <w:rPr>
          <w:lang w:val="de-DE" w:eastAsia="de-DE"/>
        </w:rPr>
      </w:pPr>
      <w:r w:rsidRPr="00504BE7">
        <w:rPr>
          <w:lang w:val="de-DE" w:eastAsia="de-DE"/>
        </w:rPr>
        <w:t>Um einen Plan bewerten zu können vergibt das Programm für bestimmte Konstellationen sogenannte Kosten. Ist zum Beispiel ein Sperrtermin verletzt, dann entstehen dadurch Kosten. Während der Generierung sucht das Programm nach Plänen, die weniger Kosten verursachen.</w:t>
      </w:r>
      <w:r w:rsidRPr="00504BE7">
        <w:rPr>
          <w:lang w:val="de-DE" w:eastAsia="de-DE"/>
        </w:rPr>
        <w:br/>
        <w:t xml:space="preserve">Die Höhe der einzelnen Kosten ist nicht entscheidend, es geht immer nur um das Verhältnis zu den anderen Kostenarten. Die Frage ist also z.B. verletze ich lieber einen Sperrtermin, ist die Hallenbelegung wichtiger oder will ich keine </w:t>
      </w:r>
      <w:proofErr w:type="spellStart"/>
      <w:r w:rsidRPr="00504BE7">
        <w:rPr>
          <w:lang w:val="de-DE" w:eastAsia="de-DE"/>
        </w:rPr>
        <w:t>Spieltag</w:t>
      </w:r>
      <w:r w:rsidR="00400526">
        <w:rPr>
          <w:lang w:val="de-DE" w:eastAsia="de-DE"/>
        </w:rPr>
        <w:t>s</w:t>
      </w:r>
      <w:r w:rsidRPr="00504BE7">
        <w:rPr>
          <w:lang w:val="de-DE" w:eastAsia="de-DE"/>
        </w:rPr>
        <w:t>überschneidungen</w:t>
      </w:r>
      <w:proofErr w:type="spellEnd"/>
      <w:r w:rsidRPr="00504BE7">
        <w:rPr>
          <w:lang w:val="de-DE" w:eastAsia="de-DE"/>
        </w:rPr>
        <w:t>.</w:t>
      </w:r>
      <w:r>
        <w:rPr>
          <w:lang w:val="de-DE" w:eastAsia="de-DE"/>
        </w:rPr>
        <w:br/>
      </w:r>
      <w:r w:rsidRPr="00504BE7">
        <w:rPr>
          <w:lang w:val="de-DE" w:eastAsia="de-DE"/>
        </w:rPr>
        <w:t xml:space="preserve">Dieses Verhältnis </w:t>
      </w:r>
      <w:r>
        <w:rPr>
          <w:lang w:val="de-DE" w:eastAsia="de-DE"/>
        </w:rPr>
        <w:t xml:space="preserve">der einzelnen Kostenarten </w:t>
      </w:r>
      <w:r w:rsidRPr="00504BE7">
        <w:rPr>
          <w:lang w:val="de-DE" w:eastAsia="de-DE"/>
        </w:rPr>
        <w:t>lässt sich über die Einstellungen anpassen und jeder sollte das so einstellen, wie es für seinen Fall am besten passt.</w:t>
      </w:r>
    </w:p>
    <w:p w14:paraId="0A91F196" w14:textId="77777777" w:rsidR="00052452" w:rsidRPr="00504BE7" w:rsidRDefault="00052452" w:rsidP="00052452">
      <w:pPr>
        <w:rPr>
          <w:lang w:val="de-DE" w:eastAsia="de-DE"/>
        </w:rPr>
      </w:pPr>
      <w:r w:rsidRPr="00504BE7">
        <w:rPr>
          <w:lang w:val="de-DE" w:eastAsia="de-DE"/>
        </w:rPr>
        <w:t xml:space="preserve">Damit die Kosten über die Mannschaften halbwegs gerecht verteilt werden, steigen diese pro Verletzung </w:t>
      </w:r>
      <w:r>
        <w:rPr>
          <w:lang w:val="de-DE" w:eastAsia="de-DE"/>
        </w:rPr>
        <w:t xml:space="preserve">in der Regel </w:t>
      </w:r>
      <w:r w:rsidRPr="00504BE7">
        <w:rPr>
          <w:lang w:val="de-DE" w:eastAsia="de-DE"/>
        </w:rPr>
        <w:t xml:space="preserve">quadratisch. Wenn z.B. </w:t>
      </w:r>
      <w:r w:rsidR="00400526">
        <w:rPr>
          <w:lang w:val="de-DE" w:eastAsia="de-DE"/>
        </w:rPr>
        <w:t>ein</w:t>
      </w:r>
      <w:r w:rsidRPr="00504BE7">
        <w:rPr>
          <w:lang w:val="de-DE" w:eastAsia="de-DE"/>
        </w:rPr>
        <w:t xml:space="preserve"> Termin bei einer Mannschaft verletzt ist, dann kostet das z.B. 100 Punkte, </w:t>
      </w:r>
      <w:r w:rsidR="00400526">
        <w:rPr>
          <w:lang w:val="de-DE" w:eastAsia="de-DE"/>
        </w:rPr>
        <w:t>zwei</w:t>
      </w:r>
      <w:r w:rsidRPr="00504BE7">
        <w:rPr>
          <w:lang w:val="de-DE" w:eastAsia="de-DE"/>
        </w:rPr>
        <w:t xml:space="preserve"> Verletzungen würden schon 400 Punkte kosten.</w:t>
      </w:r>
      <w:r w:rsidRPr="00504BE7">
        <w:rPr>
          <w:lang w:val="de-DE" w:eastAsia="de-DE"/>
        </w:rPr>
        <w:br/>
        <w:t>In der Einstellung ‚normal‘ haben alle Kosten schon eine Gewichtung, wie man es üblicherweise annehmen würde. So zählt z.B. eine belegte Halle mehr als die parallelen Spiele</w:t>
      </w:r>
      <w:r w:rsidR="00400526">
        <w:rPr>
          <w:lang w:val="de-DE" w:eastAsia="de-DE"/>
        </w:rPr>
        <w:t>.</w:t>
      </w:r>
    </w:p>
    <w:p w14:paraId="1BEDC516" w14:textId="77777777" w:rsidR="00052452" w:rsidRPr="00504BE7" w:rsidRDefault="00052452" w:rsidP="00052452">
      <w:pPr>
        <w:rPr>
          <w:lang w:val="de-DE" w:eastAsia="de-DE"/>
        </w:rPr>
      </w:pPr>
      <w:r w:rsidRPr="00504BE7">
        <w:rPr>
          <w:lang w:val="de-DE" w:eastAsia="de-DE"/>
        </w:rPr>
        <w:t>Folgende Kosten berechnet das Programm:</w:t>
      </w:r>
    </w:p>
    <w:p w14:paraId="0BAE9C4F" w14:textId="77777777" w:rsidR="00052452" w:rsidRPr="00504BE7" w:rsidRDefault="00052452" w:rsidP="00052452">
      <w:pPr>
        <w:pStyle w:val="berschrift2"/>
        <w:rPr>
          <w:lang w:val="de-DE"/>
        </w:rPr>
      </w:pPr>
      <w:bookmarkStart w:id="18" w:name="_Toc436604142"/>
      <w:r w:rsidRPr="00504BE7">
        <w:rPr>
          <w:lang w:val="de-DE"/>
        </w:rPr>
        <w:t>Überlappung der Spieltage:</w:t>
      </w:r>
      <w:bookmarkEnd w:id="18"/>
    </w:p>
    <w:p w14:paraId="44AF48D5" w14:textId="77777777" w:rsidR="00052452" w:rsidRPr="00504BE7" w:rsidRDefault="00052452" w:rsidP="00052452">
      <w:pPr>
        <w:rPr>
          <w:lang w:val="de-DE" w:eastAsia="de-DE"/>
        </w:rPr>
      </w:pPr>
      <w:r w:rsidRPr="00504BE7">
        <w:rPr>
          <w:lang w:val="de-DE" w:eastAsia="de-DE"/>
        </w:rPr>
        <w:t>Unter Überlappung versteht man, dass eine Mannschaft zu einem bestimmten Zeitpunkt schon mehr als 1 Spiel absolviert hat als eine andere Mannschaft. Die Überlappung wird bei den Diagrammen als grau hinterlegte Fläche bei den Spieltagen angezeigt.</w:t>
      </w:r>
    </w:p>
    <w:p w14:paraId="1389EDD2" w14:textId="77777777" w:rsidR="006A6D8C" w:rsidRPr="00504BE7" w:rsidRDefault="009033C3" w:rsidP="00504BE7">
      <w:pPr>
        <w:pStyle w:val="berschrift2"/>
        <w:rPr>
          <w:lang w:val="de-DE"/>
        </w:rPr>
      </w:pPr>
      <w:r w:rsidRPr="00504BE7">
        <w:rPr>
          <w:lang w:val="de-DE"/>
        </w:rPr>
        <w:t>Länge</w:t>
      </w:r>
      <w:r w:rsidR="006A6D8C" w:rsidRPr="00504BE7">
        <w:rPr>
          <w:lang w:val="de-DE"/>
        </w:rPr>
        <w:t xml:space="preserve"> der Spieltage:</w:t>
      </w:r>
    </w:p>
    <w:p w14:paraId="2D754DFC" w14:textId="77777777" w:rsidR="006A6D8C" w:rsidRDefault="006A6D8C" w:rsidP="004C7255">
      <w:pPr>
        <w:rPr>
          <w:lang w:val="de-DE" w:eastAsia="de-DE"/>
        </w:rPr>
      </w:pPr>
      <w:r w:rsidRPr="00504BE7">
        <w:rPr>
          <w:lang w:val="de-DE" w:eastAsia="de-DE"/>
        </w:rPr>
        <w:t>Die Länge der Spieltage soll</w:t>
      </w:r>
      <w:r w:rsidR="00F142D9" w:rsidRPr="00504BE7">
        <w:rPr>
          <w:lang w:val="de-DE" w:eastAsia="de-DE"/>
        </w:rPr>
        <w:t>te</w:t>
      </w:r>
      <w:r w:rsidRPr="00504BE7">
        <w:rPr>
          <w:lang w:val="de-DE" w:eastAsia="de-DE"/>
        </w:rPr>
        <w:t xml:space="preserve"> möglichst kurz sein. Angezeigt wird das </w:t>
      </w:r>
      <w:r w:rsidR="009033C3" w:rsidRPr="00504BE7">
        <w:rPr>
          <w:lang w:val="de-DE" w:eastAsia="de-DE"/>
        </w:rPr>
        <w:t>im Diagramm Spieltage.</w:t>
      </w:r>
    </w:p>
    <w:p w14:paraId="083D74F9" w14:textId="77777777" w:rsidR="00C66C5F" w:rsidRPr="00504BE7" w:rsidRDefault="00C66C5F" w:rsidP="00C66C5F">
      <w:pPr>
        <w:pStyle w:val="berschrift2"/>
        <w:rPr>
          <w:lang w:val="de-DE"/>
        </w:rPr>
      </w:pPr>
      <w:r w:rsidRPr="00504BE7">
        <w:rPr>
          <w:lang w:val="de-DE"/>
        </w:rPr>
        <w:t xml:space="preserve">Überlappung </w:t>
      </w:r>
      <w:r>
        <w:rPr>
          <w:lang w:val="de-DE"/>
        </w:rPr>
        <w:t>letzter Spieltag</w:t>
      </w:r>
      <w:r w:rsidRPr="00504BE7">
        <w:rPr>
          <w:lang w:val="de-DE"/>
        </w:rPr>
        <w:t>:</w:t>
      </w:r>
    </w:p>
    <w:p w14:paraId="38BD1F51" w14:textId="77777777" w:rsidR="00C66C5F" w:rsidRPr="00504BE7" w:rsidRDefault="00C66C5F" w:rsidP="00C66C5F">
      <w:pPr>
        <w:rPr>
          <w:lang w:val="de-DE" w:eastAsia="de-DE"/>
        </w:rPr>
      </w:pPr>
      <w:r>
        <w:rPr>
          <w:lang w:val="de-DE" w:eastAsia="de-DE"/>
        </w:rPr>
        <w:t>Wie die normale Überlappung nur extra berechnet für den letzten Spieltag. Der letzte Spieltag sollte möglichst kurz und möglichst so sein, dass alle Mannschaften nur noch ein Spiel haben. Diese Kostenart dienst dazu das zu optimieren.</w:t>
      </w:r>
    </w:p>
    <w:p w14:paraId="4A673C5E" w14:textId="77777777" w:rsidR="00C66C5F" w:rsidRPr="00504BE7" w:rsidRDefault="00C66C5F" w:rsidP="00C66C5F">
      <w:pPr>
        <w:pStyle w:val="berschrift2"/>
        <w:rPr>
          <w:lang w:val="de-DE"/>
        </w:rPr>
      </w:pPr>
      <w:r w:rsidRPr="00504BE7">
        <w:rPr>
          <w:lang w:val="de-DE"/>
        </w:rPr>
        <w:t xml:space="preserve">Länge </w:t>
      </w:r>
      <w:r>
        <w:rPr>
          <w:lang w:val="de-DE"/>
        </w:rPr>
        <w:t>letzter</w:t>
      </w:r>
      <w:r w:rsidRPr="00504BE7">
        <w:rPr>
          <w:lang w:val="de-DE"/>
        </w:rPr>
        <w:t xml:space="preserve"> Spieltag:</w:t>
      </w:r>
    </w:p>
    <w:p w14:paraId="7583C919" w14:textId="77777777" w:rsidR="00C66C5F" w:rsidRPr="00504BE7" w:rsidRDefault="00C66C5F" w:rsidP="00C66C5F">
      <w:pPr>
        <w:rPr>
          <w:lang w:val="de-DE" w:eastAsia="de-DE"/>
        </w:rPr>
      </w:pPr>
      <w:r>
        <w:rPr>
          <w:lang w:val="de-DE" w:eastAsia="de-DE"/>
        </w:rPr>
        <w:t>Wie Länge der Spieltage, nur extra für den letzten Spieltag</w:t>
      </w:r>
      <w:r w:rsidRPr="00504BE7">
        <w:rPr>
          <w:lang w:val="de-DE" w:eastAsia="de-DE"/>
        </w:rPr>
        <w:t>.</w:t>
      </w:r>
    </w:p>
    <w:p w14:paraId="5BC6B3F3" w14:textId="77777777" w:rsidR="006A6D8C" w:rsidRPr="00504BE7" w:rsidRDefault="006A6D8C" w:rsidP="00504BE7">
      <w:pPr>
        <w:pStyle w:val="berschrift2"/>
        <w:rPr>
          <w:lang w:val="de-DE"/>
        </w:rPr>
      </w:pPr>
      <w:r w:rsidRPr="00504BE7">
        <w:rPr>
          <w:lang w:val="de-DE"/>
        </w:rPr>
        <w:t>Vereinsinterne Spiele am Anfang:</w:t>
      </w:r>
    </w:p>
    <w:p w14:paraId="70F25275" w14:textId="77777777" w:rsidR="006A6D8C" w:rsidRPr="00504BE7" w:rsidRDefault="006A6D8C" w:rsidP="004C7255">
      <w:pPr>
        <w:rPr>
          <w:lang w:val="de-DE" w:eastAsia="de-DE"/>
        </w:rPr>
      </w:pPr>
      <w:r w:rsidRPr="00504BE7">
        <w:rPr>
          <w:lang w:val="de-DE" w:eastAsia="de-DE"/>
        </w:rPr>
        <w:t xml:space="preserve">Mannschaften aus einem Verein sollen ihre Spiele am Anfang der </w:t>
      </w:r>
      <w:r w:rsidR="00F142D9" w:rsidRPr="00504BE7">
        <w:rPr>
          <w:lang w:val="de-DE" w:eastAsia="de-DE"/>
        </w:rPr>
        <w:t>Halbr</w:t>
      </w:r>
      <w:r w:rsidRPr="00504BE7">
        <w:rPr>
          <w:lang w:val="de-DE" w:eastAsia="de-DE"/>
        </w:rPr>
        <w:t>unde</w:t>
      </w:r>
      <w:r w:rsidR="00F142D9" w:rsidRPr="00504BE7">
        <w:rPr>
          <w:lang w:val="de-DE" w:eastAsia="de-DE"/>
        </w:rPr>
        <w:t>n</w:t>
      </w:r>
      <w:r w:rsidRPr="00504BE7">
        <w:rPr>
          <w:lang w:val="de-DE" w:eastAsia="de-DE"/>
        </w:rPr>
        <w:t xml:space="preserve"> austragen.</w:t>
      </w:r>
    </w:p>
    <w:p w14:paraId="1B5242E6" w14:textId="77777777" w:rsidR="006A6D8C" w:rsidRPr="00504BE7" w:rsidRDefault="006A6D8C" w:rsidP="00504BE7">
      <w:pPr>
        <w:pStyle w:val="berschrift2"/>
        <w:rPr>
          <w:lang w:val="de-DE"/>
        </w:rPr>
      </w:pPr>
      <w:bookmarkStart w:id="19" w:name="_Ref486077003"/>
      <w:r w:rsidRPr="00504BE7">
        <w:rPr>
          <w:lang w:val="de-DE"/>
        </w:rPr>
        <w:t>Hallenbelegung:</w:t>
      </w:r>
      <w:bookmarkEnd w:id="19"/>
    </w:p>
    <w:p w14:paraId="3DDD36B7" w14:textId="77777777" w:rsidR="00C66C5F" w:rsidRDefault="006A6D8C" w:rsidP="004C7255">
      <w:pPr>
        <w:rPr>
          <w:lang w:val="de-DE" w:eastAsia="de-DE"/>
        </w:rPr>
      </w:pPr>
      <w:r w:rsidRPr="00504BE7">
        <w:rPr>
          <w:lang w:val="de-DE" w:eastAsia="de-DE"/>
        </w:rPr>
        <w:t>Die maximale Anzahl von parallelen Heimspielen ist überschritten.</w:t>
      </w:r>
    </w:p>
    <w:p w14:paraId="6A88D70E" w14:textId="77777777" w:rsidR="00C66C5F" w:rsidRDefault="00C66C5F" w:rsidP="00C66C5F">
      <w:pPr>
        <w:rPr>
          <w:lang w:val="de-DE" w:eastAsia="de-DE"/>
        </w:rPr>
      </w:pPr>
      <w:r>
        <w:rPr>
          <w:lang w:val="de-DE" w:eastAsia="de-DE"/>
        </w:rPr>
        <w:br w:type="page"/>
      </w:r>
    </w:p>
    <w:p w14:paraId="1EAF265B" w14:textId="77777777" w:rsidR="006A6D8C" w:rsidRPr="00504BE7" w:rsidRDefault="006A6D8C" w:rsidP="00504BE7">
      <w:pPr>
        <w:pStyle w:val="berschrift2"/>
        <w:rPr>
          <w:lang w:val="de-DE"/>
        </w:rPr>
      </w:pPr>
      <w:r w:rsidRPr="00504BE7">
        <w:rPr>
          <w:lang w:val="de-DE"/>
        </w:rPr>
        <w:lastRenderedPageBreak/>
        <w:t>Parallele Spiele:</w:t>
      </w:r>
    </w:p>
    <w:p w14:paraId="405F249C" w14:textId="77777777" w:rsidR="006A6D8C" w:rsidRDefault="006A6D8C" w:rsidP="004C7255">
      <w:pPr>
        <w:rPr>
          <w:lang w:val="de-DE" w:eastAsia="de-DE"/>
        </w:rPr>
      </w:pPr>
      <w:r w:rsidRPr="00504BE7">
        <w:rPr>
          <w:lang w:val="de-DE" w:eastAsia="de-DE"/>
        </w:rPr>
        <w:t>Nachbarmannschaften haben an diesem Termin auch ein Spiel.</w:t>
      </w:r>
      <w:r w:rsidR="00F142D9" w:rsidRPr="00504BE7">
        <w:rPr>
          <w:lang w:val="de-DE" w:eastAsia="de-DE"/>
        </w:rPr>
        <w:t xml:space="preserve"> Eine Nachbarmannschaft ist dabei immer nur die direkte niedrigere oder höhere Mannschaft. Falls also der Plan für die 2. Herrenmannschaft ist, dann werden nur die Spiele der 1. und 3. Herrenmannschaft berücksichtigt.</w:t>
      </w:r>
      <w:r w:rsidR="009033C3" w:rsidRPr="00504BE7">
        <w:rPr>
          <w:lang w:val="de-DE" w:eastAsia="de-DE"/>
        </w:rPr>
        <w:t xml:space="preserve"> Die 4. Mannschaft würde nur berücksichtigt, wenn auch die 3. Mannschaft </w:t>
      </w:r>
      <w:r w:rsidR="008B3B0E">
        <w:rPr>
          <w:lang w:val="de-DE" w:eastAsia="de-DE"/>
        </w:rPr>
        <w:t>spielen würde</w:t>
      </w:r>
      <w:r w:rsidR="009033C3" w:rsidRPr="00504BE7">
        <w:rPr>
          <w:lang w:val="de-DE" w:eastAsia="de-DE"/>
        </w:rPr>
        <w:t>.</w:t>
      </w:r>
    </w:p>
    <w:p w14:paraId="1D0C4D51" w14:textId="57EC28DE" w:rsidR="00C66C5F" w:rsidRPr="00504BE7" w:rsidRDefault="00C66C5F" w:rsidP="004C7255">
      <w:pPr>
        <w:rPr>
          <w:lang w:val="de-DE" w:eastAsia="de-DE"/>
        </w:rPr>
      </w:pPr>
      <w:r>
        <w:rPr>
          <w:lang w:val="de-DE" w:eastAsia="de-DE"/>
        </w:rPr>
        <w:t>Falls auch nicht direkt benachbarte Mannschaften berücksichtigt werden sollen, z.B. Bambini nicht mit 3. Jugend, dann kann das in dem Dialog ‚</w:t>
      </w:r>
      <w:r>
        <w:rPr>
          <w:lang w:val="de-DE" w:eastAsia="de-DE"/>
        </w:rPr>
        <w:fldChar w:fldCharType="begin"/>
      </w:r>
      <w:r>
        <w:rPr>
          <w:lang w:val="de-DE" w:eastAsia="de-DE"/>
        </w:rPr>
        <w:instrText xml:space="preserve"> REF _Ref486083891 \h </w:instrText>
      </w:r>
      <w:r>
        <w:rPr>
          <w:lang w:val="de-DE" w:eastAsia="de-DE"/>
        </w:rPr>
      </w:r>
      <w:r>
        <w:rPr>
          <w:lang w:val="de-DE" w:eastAsia="de-DE"/>
        </w:rPr>
        <w:fldChar w:fldCharType="separate"/>
      </w:r>
      <w:r w:rsidR="00BE3EC1">
        <w:rPr>
          <w:lang w:val="de-DE" w:eastAsia="de-DE"/>
        </w:rPr>
        <w:t>Spiele der Nachbarmannschaften</w:t>
      </w:r>
      <w:r>
        <w:rPr>
          <w:lang w:val="de-DE" w:eastAsia="de-DE"/>
        </w:rPr>
        <w:fldChar w:fldCharType="end"/>
      </w:r>
      <w:r>
        <w:rPr>
          <w:lang w:val="de-DE" w:eastAsia="de-DE"/>
        </w:rPr>
        <w:t>‘ eingetragen werden.</w:t>
      </w:r>
    </w:p>
    <w:p w14:paraId="7BFECB54" w14:textId="77777777" w:rsidR="00C66C5F" w:rsidRPr="00504BE7" w:rsidRDefault="00C66C5F" w:rsidP="00C66C5F">
      <w:pPr>
        <w:pStyle w:val="berschrift2"/>
        <w:rPr>
          <w:lang w:val="de-DE"/>
        </w:rPr>
      </w:pPr>
      <w:r>
        <w:rPr>
          <w:lang w:val="de-DE"/>
        </w:rPr>
        <w:t>Synchrone Heimspiele</w:t>
      </w:r>
      <w:r w:rsidRPr="00504BE7">
        <w:rPr>
          <w:lang w:val="de-DE"/>
        </w:rPr>
        <w:t>:</w:t>
      </w:r>
    </w:p>
    <w:p w14:paraId="78CB4A7A" w14:textId="77777777" w:rsidR="00C82BAD" w:rsidRDefault="00C82BAD" w:rsidP="00C66C5F">
      <w:pPr>
        <w:rPr>
          <w:lang w:val="de-DE" w:eastAsia="de-DE"/>
        </w:rPr>
      </w:pPr>
      <w:r>
        <w:rPr>
          <w:lang w:val="de-DE" w:eastAsia="de-DE"/>
        </w:rPr>
        <w:t xml:space="preserve">Falls bei den </w:t>
      </w:r>
      <w:r w:rsidR="00C66C5F" w:rsidRPr="00504BE7">
        <w:rPr>
          <w:lang w:val="de-DE" w:eastAsia="de-DE"/>
        </w:rPr>
        <w:t xml:space="preserve">Nachbarmannschaften </w:t>
      </w:r>
      <w:r>
        <w:rPr>
          <w:lang w:val="de-DE" w:eastAsia="de-DE"/>
        </w:rPr>
        <w:t>angegeben wurde, dass mit einem Team gleichzeitige Heimspiele erwünscht sind, dann wird versucht die Heimspiele dieser beiden Mannschaften auf die gleichen Tage zu legen.</w:t>
      </w:r>
    </w:p>
    <w:p w14:paraId="29F518FE" w14:textId="77777777" w:rsidR="00C66C5F" w:rsidRPr="00504BE7" w:rsidRDefault="00C82BAD" w:rsidP="00C82BAD">
      <w:pPr>
        <w:rPr>
          <w:lang w:val="de-DE" w:eastAsia="de-DE"/>
        </w:rPr>
      </w:pPr>
      <w:r>
        <w:rPr>
          <w:lang w:val="de-DE" w:eastAsia="de-DE"/>
        </w:rPr>
        <w:t xml:space="preserve">Diese Option wird benötigt, wenn Vereine für die Spiele am Wochenende extra Hallen anmieten müssen und deshalb möglichst wenig Heimspieltermine haben möchten. Denkbar ist also, dass die zweite Jugend immer zusammen </w:t>
      </w:r>
      <w:proofErr w:type="gramStart"/>
      <w:r>
        <w:rPr>
          <w:lang w:val="de-DE" w:eastAsia="de-DE"/>
        </w:rPr>
        <w:t>mit der ersten Mädchen</w:t>
      </w:r>
      <w:proofErr w:type="gramEnd"/>
      <w:r>
        <w:rPr>
          <w:lang w:val="de-DE" w:eastAsia="de-DE"/>
        </w:rPr>
        <w:t xml:space="preserve"> spielt.</w:t>
      </w:r>
    </w:p>
    <w:p w14:paraId="3ACC86B0" w14:textId="77777777" w:rsidR="006A6D8C" w:rsidRPr="00504BE7" w:rsidRDefault="006A6D8C" w:rsidP="00504BE7">
      <w:pPr>
        <w:pStyle w:val="berschrift2"/>
        <w:rPr>
          <w:lang w:val="de-DE"/>
        </w:rPr>
      </w:pPr>
      <w:r w:rsidRPr="00504BE7">
        <w:rPr>
          <w:lang w:val="de-DE"/>
        </w:rPr>
        <w:t>Sperrtermine:</w:t>
      </w:r>
    </w:p>
    <w:p w14:paraId="5357F38A" w14:textId="77777777" w:rsidR="006A6D8C" w:rsidRPr="00504BE7" w:rsidRDefault="003D4FCB" w:rsidP="004C7255">
      <w:pPr>
        <w:rPr>
          <w:lang w:val="de-DE" w:eastAsia="de-DE"/>
        </w:rPr>
      </w:pPr>
      <w:r w:rsidRPr="00504BE7">
        <w:rPr>
          <w:lang w:val="de-DE" w:eastAsia="de-DE"/>
        </w:rPr>
        <w:t>Sperrtermine sind inzwischen ein ziemliches Ärgernis. Manche Mannschaften sperren ganze Wochen, andere bestimmte Wochentage. Das Programm interpretiert deshalb die Sperrtermine als Wunsch an diesem Tag nicht spielen zu müssen</w:t>
      </w:r>
      <w:r w:rsidR="002B697C" w:rsidRPr="00504BE7">
        <w:rPr>
          <w:lang w:val="de-DE" w:eastAsia="de-DE"/>
        </w:rPr>
        <w:t xml:space="preserve"> und nicht als K.O. Kriterium</w:t>
      </w:r>
      <w:r w:rsidRPr="00504BE7">
        <w:rPr>
          <w:lang w:val="de-DE" w:eastAsia="de-DE"/>
        </w:rPr>
        <w:t>.</w:t>
      </w:r>
      <w:r w:rsidRPr="00504BE7">
        <w:rPr>
          <w:lang w:val="de-DE" w:eastAsia="de-DE"/>
        </w:rPr>
        <w:br/>
        <w:t xml:space="preserve">Je mehr Sperrtermine eine Mannschaft angegeben hat, desto weniger stark wird ein einzelner </w:t>
      </w:r>
      <w:r w:rsidR="002B697C" w:rsidRPr="00504BE7">
        <w:rPr>
          <w:lang w:val="de-DE" w:eastAsia="de-DE"/>
        </w:rPr>
        <w:t>Sperrt</w:t>
      </w:r>
      <w:r w:rsidRPr="00504BE7">
        <w:rPr>
          <w:lang w:val="de-DE" w:eastAsia="de-DE"/>
        </w:rPr>
        <w:t xml:space="preserve">ermin berücksichtigt. </w:t>
      </w:r>
      <w:r w:rsidR="00C379DB" w:rsidRPr="00504BE7">
        <w:rPr>
          <w:lang w:val="de-DE" w:eastAsia="de-DE"/>
        </w:rPr>
        <w:t xml:space="preserve">Konkret bedeutet das, </w:t>
      </w:r>
      <w:r w:rsidR="009033C3" w:rsidRPr="00504BE7">
        <w:rPr>
          <w:lang w:val="de-DE" w:eastAsia="de-DE"/>
        </w:rPr>
        <w:t>falls</w:t>
      </w:r>
      <w:r w:rsidR="00C379DB" w:rsidRPr="00504BE7">
        <w:rPr>
          <w:lang w:val="de-DE" w:eastAsia="de-DE"/>
        </w:rPr>
        <w:t xml:space="preserve"> eine Mannschaft einen ganzen Monat blockiert hat, dann muss sie damit rechnen, dass nicht alle Sperrtermine berücksichtigt werden.</w:t>
      </w:r>
      <w:r w:rsidR="00C379DB" w:rsidRPr="00504BE7">
        <w:rPr>
          <w:lang w:val="de-DE" w:eastAsia="de-DE"/>
        </w:rPr>
        <w:br/>
        <w:t xml:space="preserve">Hat eine andere Mannschaft aber nur die 3 Tage des örtlichen Altstadtfestes blockiert, dann ist </w:t>
      </w:r>
      <w:r w:rsidR="002B697C" w:rsidRPr="00504BE7">
        <w:rPr>
          <w:lang w:val="de-DE" w:eastAsia="de-DE"/>
        </w:rPr>
        <w:t xml:space="preserve">es </w:t>
      </w:r>
      <w:r w:rsidR="00C379DB" w:rsidRPr="00504BE7">
        <w:rPr>
          <w:lang w:val="de-DE" w:eastAsia="de-DE"/>
        </w:rPr>
        <w:t>ziemlich sicher, dass an diese</w:t>
      </w:r>
      <w:r w:rsidR="002B697C" w:rsidRPr="00504BE7">
        <w:rPr>
          <w:lang w:val="de-DE" w:eastAsia="de-DE"/>
        </w:rPr>
        <w:t>n</w:t>
      </w:r>
      <w:r w:rsidR="00C379DB" w:rsidRPr="00504BE7">
        <w:rPr>
          <w:lang w:val="de-DE" w:eastAsia="de-DE"/>
        </w:rPr>
        <w:t xml:space="preserve"> Tag</w:t>
      </w:r>
      <w:r w:rsidR="002B697C" w:rsidRPr="00504BE7">
        <w:rPr>
          <w:lang w:val="de-DE" w:eastAsia="de-DE"/>
        </w:rPr>
        <w:t>en</w:t>
      </w:r>
      <w:r w:rsidR="00C379DB" w:rsidRPr="00504BE7">
        <w:rPr>
          <w:lang w:val="de-DE" w:eastAsia="de-DE"/>
        </w:rPr>
        <w:t xml:space="preserve"> auch nicht gespielt wird.</w:t>
      </w:r>
    </w:p>
    <w:p w14:paraId="7026DAA8" w14:textId="77777777" w:rsidR="00DD6339" w:rsidRPr="00504BE7" w:rsidRDefault="00DD6339" w:rsidP="00DD6339">
      <w:pPr>
        <w:pStyle w:val="berschrift2"/>
        <w:rPr>
          <w:lang w:val="de-DE"/>
        </w:rPr>
      </w:pPr>
      <w:bookmarkStart w:id="20" w:name="_Ref486103766"/>
      <w:r>
        <w:rPr>
          <w:lang w:val="de-DE"/>
        </w:rPr>
        <w:t>Ausweichtermine</w:t>
      </w:r>
      <w:r w:rsidRPr="00504BE7">
        <w:rPr>
          <w:lang w:val="de-DE"/>
        </w:rPr>
        <w:t>:</w:t>
      </w:r>
      <w:bookmarkEnd w:id="20"/>
    </w:p>
    <w:p w14:paraId="1D9F63F5" w14:textId="77777777" w:rsidR="00DD6339" w:rsidRPr="00504BE7" w:rsidRDefault="00DD6339" w:rsidP="00DD6339">
      <w:pPr>
        <w:rPr>
          <w:lang w:val="de-DE" w:eastAsia="de-DE"/>
        </w:rPr>
      </w:pPr>
      <w:r>
        <w:rPr>
          <w:lang w:val="de-DE" w:eastAsia="de-DE"/>
        </w:rPr>
        <w:t>Ein Ausweichtermin wurde verplant. Besser wäre natürlich ein Plan, der keinen Ausweichtermin benötigt.</w:t>
      </w:r>
    </w:p>
    <w:p w14:paraId="06CA6A7A" w14:textId="77777777" w:rsidR="006A6D8C" w:rsidRPr="00504BE7" w:rsidRDefault="00C82BAD" w:rsidP="00504BE7">
      <w:pPr>
        <w:pStyle w:val="berschrift2"/>
        <w:rPr>
          <w:lang w:val="de-DE"/>
        </w:rPr>
      </w:pPr>
      <w:r>
        <w:rPr>
          <w:lang w:val="de-DE"/>
        </w:rPr>
        <w:t>6</w:t>
      </w:r>
      <w:r w:rsidR="006A6D8C" w:rsidRPr="00504BE7">
        <w:rPr>
          <w:lang w:val="de-DE"/>
        </w:rPr>
        <w:t>0km Regel:</w:t>
      </w:r>
    </w:p>
    <w:p w14:paraId="1E636DD7" w14:textId="77777777" w:rsidR="006A6D8C" w:rsidRPr="00504BE7" w:rsidRDefault="006A6D8C" w:rsidP="00CB7C1E">
      <w:pPr>
        <w:rPr>
          <w:lang w:val="de-DE" w:eastAsia="de-DE"/>
        </w:rPr>
      </w:pPr>
      <w:r w:rsidRPr="00504BE7">
        <w:rPr>
          <w:lang w:val="de-DE" w:eastAsia="de-DE"/>
        </w:rPr>
        <w:t>Nur Wochenendspiele bei bestimmten Mannschaften.</w:t>
      </w:r>
      <w:r w:rsidR="008B3B0E">
        <w:rPr>
          <w:lang w:val="de-DE" w:eastAsia="de-DE"/>
        </w:rPr>
        <w:t xml:space="preserve"> Diese Regel ist meistens Unfug, da die Vereine eh nur ein oder zwei Hallentage haben und wenn diese Tage nicht am Wochenende sind, dann geht das nicht. </w:t>
      </w:r>
      <w:r w:rsidR="00CB7C1E">
        <w:rPr>
          <w:lang w:val="de-DE" w:eastAsia="de-DE"/>
        </w:rPr>
        <w:t>In den höheren Ligen wird eh nur am Wochenende gespielt, da braucht es die Regel auch nicht…</w:t>
      </w:r>
      <w:r w:rsidR="00CB7C1E">
        <w:rPr>
          <w:lang w:val="de-DE" w:eastAsia="de-DE"/>
        </w:rPr>
        <w:br/>
        <w:t>In den Einstellungen kann man aber angeben, ob der Freitag zum Wochenende gehört.</w:t>
      </w:r>
    </w:p>
    <w:p w14:paraId="67798853" w14:textId="77777777" w:rsidR="006A6D8C" w:rsidRPr="00504BE7" w:rsidRDefault="006A6D8C" w:rsidP="00504BE7">
      <w:pPr>
        <w:pStyle w:val="berschrift2"/>
        <w:rPr>
          <w:lang w:val="de-DE"/>
        </w:rPr>
      </w:pPr>
      <w:r w:rsidRPr="00504BE7">
        <w:rPr>
          <w:lang w:val="de-DE"/>
        </w:rPr>
        <w:t>3-Tage-Abstand:</w:t>
      </w:r>
    </w:p>
    <w:p w14:paraId="3C6FD356" w14:textId="77777777" w:rsidR="006A6D8C" w:rsidRPr="00504BE7" w:rsidRDefault="006A6D8C" w:rsidP="004C7255">
      <w:pPr>
        <w:rPr>
          <w:lang w:val="de-DE" w:eastAsia="de-DE"/>
        </w:rPr>
      </w:pPr>
      <w:r w:rsidRPr="00504BE7">
        <w:rPr>
          <w:lang w:val="de-DE" w:eastAsia="de-DE"/>
        </w:rPr>
        <w:t>Zwischen zwei Spielen sind weniger als 3 Tage Abstand. Falls nur ein Tag Abstand ist, so wird das entsprechend höher bewertet.</w:t>
      </w:r>
    </w:p>
    <w:p w14:paraId="290B5566" w14:textId="77777777" w:rsidR="006A6D8C" w:rsidRPr="00504BE7" w:rsidRDefault="006A6D8C" w:rsidP="00504BE7">
      <w:pPr>
        <w:pStyle w:val="berschrift2"/>
        <w:rPr>
          <w:lang w:val="de-DE"/>
        </w:rPr>
      </w:pPr>
      <w:r w:rsidRPr="00504BE7">
        <w:rPr>
          <w:lang w:val="de-DE"/>
        </w:rPr>
        <w:t>2-Spiele-die-Woche:</w:t>
      </w:r>
    </w:p>
    <w:p w14:paraId="32D7E4A6" w14:textId="77777777" w:rsidR="006A6D8C" w:rsidRDefault="006A6D8C" w:rsidP="004C7255">
      <w:pPr>
        <w:rPr>
          <w:lang w:val="de-DE" w:eastAsia="de-DE"/>
        </w:rPr>
      </w:pPr>
      <w:r w:rsidRPr="00504BE7">
        <w:rPr>
          <w:lang w:val="de-DE" w:eastAsia="de-DE"/>
        </w:rPr>
        <w:t xml:space="preserve">Innerhalb einer Woche finden </w:t>
      </w:r>
      <w:r w:rsidR="00CB7C1E">
        <w:rPr>
          <w:lang w:val="de-DE" w:eastAsia="de-DE"/>
        </w:rPr>
        <w:t>zwei</w:t>
      </w:r>
      <w:r w:rsidR="002B697C" w:rsidRPr="00504BE7">
        <w:rPr>
          <w:lang w:val="de-DE" w:eastAsia="de-DE"/>
        </w:rPr>
        <w:t xml:space="preserve"> oder mehr</w:t>
      </w:r>
      <w:r w:rsidRPr="00504BE7">
        <w:rPr>
          <w:lang w:val="de-DE" w:eastAsia="de-DE"/>
        </w:rPr>
        <w:t xml:space="preserve"> Spiele statt.</w:t>
      </w:r>
      <w:r w:rsidR="00F142D9" w:rsidRPr="00504BE7">
        <w:rPr>
          <w:lang w:val="de-DE" w:eastAsia="de-DE"/>
        </w:rPr>
        <w:t xml:space="preserve"> Koppeltermine werden bei der Ermittlung natürlich nicht berücksichtigt.</w:t>
      </w:r>
    </w:p>
    <w:p w14:paraId="1F6B8FCB" w14:textId="77777777" w:rsidR="00C82BAD" w:rsidRPr="00504BE7" w:rsidRDefault="00C82BAD" w:rsidP="00C82BAD">
      <w:pPr>
        <w:pStyle w:val="berschrift2"/>
        <w:rPr>
          <w:lang w:val="de-DE"/>
        </w:rPr>
      </w:pPr>
      <w:r>
        <w:rPr>
          <w:lang w:val="de-DE"/>
        </w:rPr>
        <w:lastRenderedPageBreak/>
        <w:t>Spielverteilung</w:t>
      </w:r>
      <w:r w:rsidRPr="00504BE7">
        <w:rPr>
          <w:lang w:val="de-DE"/>
        </w:rPr>
        <w:t>:</w:t>
      </w:r>
    </w:p>
    <w:p w14:paraId="7C783044" w14:textId="77777777" w:rsidR="00C82BAD" w:rsidRDefault="00C82BAD" w:rsidP="00C82BAD">
      <w:pPr>
        <w:rPr>
          <w:lang w:val="de-DE" w:eastAsia="de-DE"/>
        </w:rPr>
      </w:pPr>
      <w:r>
        <w:rPr>
          <w:lang w:val="de-DE" w:eastAsia="de-DE"/>
        </w:rPr>
        <w:t xml:space="preserve">Normalerweise ist die Terminplanung so eng, dass bei Einhaltung der Spieltagüberlappung und der engen Spiele der Plan ganz gut verteilt ist. Bei Ligen mit sehr wenigen Mannschaften funktioniert das allerdings nicht. Die Spielverteilung prüft, ob die Abstände zwischen den Spielen ähnlich ist. Dabei werden die gemeldeten Wunschtermine in dem Zwischenraum berücksichtig. Bei vielen Wunschterminen in dem Zeitraum soll der Spielabstand kürzer und bei wenigen Wunschterminen länger werden. </w:t>
      </w:r>
      <w:r w:rsidR="00400526">
        <w:rPr>
          <w:lang w:val="de-DE" w:eastAsia="de-DE"/>
        </w:rPr>
        <w:t xml:space="preserve">Dadurch werden z.B. Ferienzeiten nicht </w:t>
      </w:r>
      <w:r w:rsidR="00C16C88">
        <w:rPr>
          <w:lang w:val="de-DE" w:eastAsia="de-DE"/>
        </w:rPr>
        <w:t xml:space="preserve">als Spielpausen </w:t>
      </w:r>
      <w:r w:rsidR="00400526">
        <w:rPr>
          <w:lang w:val="de-DE" w:eastAsia="de-DE"/>
        </w:rPr>
        <w:t>gezählt</w:t>
      </w:r>
      <w:r w:rsidR="00C16C88">
        <w:rPr>
          <w:lang w:val="de-DE" w:eastAsia="de-DE"/>
        </w:rPr>
        <w:t>.</w:t>
      </w:r>
    </w:p>
    <w:p w14:paraId="29E09285" w14:textId="77777777" w:rsidR="00796DF9" w:rsidRDefault="00796DF9" w:rsidP="00796DF9">
      <w:pPr>
        <w:pStyle w:val="berschrift2"/>
        <w:rPr>
          <w:lang w:val="de-DE" w:eastAsia="de-DE"/>
        </w:rPr>
      </w:pPr>
      <w:r>
        <w:rPr>
          <w:lang w:val="de-DE" w:eastAsia="de-DE"/>
        </w:rPr>
        <w:t>Bewertung der Koppeltermine</w:t>
      </w:r>
    </w:p>
    <w:p w14:paraId="2761CEDC" w14:textId="77777777" w:rsidR="00796DF9" w:rsidRDefault="00796DF9" w:rsidP="00796DF9">
      <w:pPr>
        <w:rPr>
          <w:lang w:val="de-DE" w:eastAsia="de-DE"/>
        </w:rPr>
      </w:pPr>
      <w:r>
        <w:rPr>
          <w:lang w:val="de-DE" w:eastAsia="de-DE"/>
        </w:rPr>
        <w:t>Die Kostenbewertung der Heimkoppelspiele an einem Tag und der Doppelspieltage werden unter ‚Heimkoppel‘ ausgegeben. Die Kostenbewertung der Auswärtskoppelwünsche werden unter ‚Auswärtskoppel‘ ausgegeben.</w:t>
      </w:r>
    </w:p>
    <w:p w14:paraId="6E499FE4" w14:textId="77777777" w:rsidR="00796DF9" w:rsidRDefault="00796DF9" w:rsidP="00796DF9">
      <w:pPr>
        <w:rPr>
          <w:lang w:val="de-DE" w:eastAsia="de-DE"/>
        </w:rPr>
      </w:pPr>
      <w:r>
        <w:rPr>
          <w:noProof/>
          <w:lang w:val="de-DE" w:eastAsia="de-DE" w:bidi="ar-SA"/>
        </w:rPr>
        <w:drawing>
          <wp:inline distT="0" distB="0" distL="0" distR="0" wp14:anchorId="4A9A9510" wp14:editId="27556B5F">
            <wp:extent cx="2216663" cy="1855694"/>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226106" cy="1863599"/>
                    </a:xfrm>
                    <a:prstGeom prst="rect">
                      <a:avLst/>
                    </a:prstGeom>
                    <a:noFill/>
                    <a:ln>
                      <a:noFill/>
                    </a:ln>
                  </pic:spPr>
                </pic:pic>
              </a:graphicData>
            </a:graphic>
          </wp:inline>
        </w:drawing>
      </w:r>
    </w:p>
    <w:p w14:paraId="1987E318" w14:textId="77777777" w:rsidR="00796DF9" w:rsidRPr="008F3CDB" w:rsidRDefault="00796DF9" w:rsidP="00796DF9">
      <w:pPr>
        <w:rPr>
          <w:lang w:val="de-DE" w:eastAsia="de-DE"/>
        </w:rPr>
      </w:pPr>
      <w:r>
        <w:rPr>
          <w:lang w:val="de-DE" w:eastAsia="de-DE"/>
        </w:rPr>
        <w:t>Allgemein sind die Koppeltermine für die Verteilung im Plan ungünstig. Ein Koppelspieltag wird sich immer ungünstig auf die anderen Bewertungskriterien des Plans auswirken. Damit trotzdem möglichst viele solche Termine geplant werden muss im Normalfall die Bewertung für die Koppelspiele erhöht werden.</w:t>
      </w:r>
    </w:p>
    <w:p w14:paraId="0D1FCD8A" w14:textId="77777777" w:rsidR="00796DF9" w:rsidRPr="00504BE7" w:rsidRDefault="00796DF9" w:rsidP="004C7255">
      <w:pPr>
        <w:rPr>
          <w:lang w:val="de-DE" w:eastAsia="de-DE"/>
        </w:rPr>
      </w:pPr>
    </w:p>
    <w:p w14:paraId="181CD4FE" w14:textId="77777777" w:rsidR="006A6D8C" w:rsidRPr="00504BE7" w:rsidRDefault="00732606" w:rsidP="00504BE7">
      <w:pPr>
        <w:pStyle w:val="berschrift2"/>
        <w:rPr>
          <w:lang w:val="de-DE"/>
        </w:rPr>
      </w:pPr>
      <w:bookmarkStart w:id="21" w:name="_Ref486077283"/>
      <w:r>
        <w:rPr>
          <w:lang w:val="de-DE"/>
        </w:rPr>
        <w:t>Heimkoppel</w:t>
      </w:r>
      <w:r w:rsidR="006A6D8C" w:rsidRPr="00504BE7">
        <w:rPr>
          <w:lang w:val="de-DE"/>
        </w:rPr>
        <w:t>:</w:t>
      </w:r>
      <w:bookmarkEnd w:id="21"/>
    </w:p>
    <w:p w14:paraId="2523CE0C" w14:textId="3BABF387" w:rsidR="00C16C88" w:rsidRPr="00504BE7" w:rsidRDefault="006A6D8C" w:rsidP="00C16C88">
      <w:pPr>
        <w:rPr>
          <w:lang w:val="de-DE" w:eastAsia="de-DE"/>
        </w:rPr>
      </w:pPr>
      <w:r w:rsidRPr="00504BE7">
        <w:rPr>
          <w:lang w:val="de-DE" w:eastAsia="de-DE"/>
        </w:rPr>
        <w:t>Eine Mannschaft will an einem Tag zwei Heimspiele machen.</w:t>
      </w:r>
      <w:r w:rsidR="00732606">
        <w:rPr>
          <w:lang w:val="de-DE" w:eastAsia="de-DE"/>
        </w:rPr>
        <w:t xml:space="preserve"> Siehe auch Kapitel </w:t>
      </w:r>
      <w:r w:rsidR="00C16C88">
        <w:rPr>
          <w:lang w:val="de-DE" w:eastAsia="de-DE"/>
        </w:rPr>
        <w:t>‚</w:t>
      </w:r>
      <w:r w:rsidR="00C16C88">
        <w:rPr>
          <w:lang w:val="de-DE" w:eastAsia="de-DE"/>
        </w:rPr>
        <w:fldChar w:fldCharType="begin"/>
      </w:r>
      <w:r w:rsidR="00C16C88">
        <w:rPr>
          <w:lang w:val="de-DE" w:eastAsia="de-DE"/>
        </w:rPr>
        <w:instrText xml:space="preserve"> REF _Ref486084794 \h </w:instrText>
      </w:r>
      <w:r w:rsidR="00C16C88">
        <w:rPr>
          <w:lang w:val="de-DE" w:eastAsia="de-DE"/>
        </w:rPr>
      </w:r>
      <w:r w:rsidR="00C16C88">
        <w:rPr>
          <w:lang w:val="de-DE" w:eastAsia="de-DE"/>
        </w:rPr>
        <w:fldChar w:fldCharType="separate"/>
      </w:r>
      <w:r w:rsidR="00BE3EC1">
        <w:rPr>
          <w:lang w:val="de-DE" w:eastAsia="de-DE"/>
        </w:rPr>
        <w:t>Heimkoppel/Doppelspieltage (Kompakt)</w:t>
      </w:r>
      <w:r w:rsidR="00C16C88">
        <w:rPr>
          <w:lang w:val="de-DE" w:eastAsia="de-DE"/>
        </w:rPr>
        <w:fldChar w:fldCharType="end"/>
      </w:r>
      <w:r w:rsidR="00C16C88">
        <w:rPr>
          <w:lang w:val="de-DE" w:eastAsia="de-DE"/>
        </w:rPr>
        <w:t xml:space="preserve">‘. Maximal werden in einer Halbrunde ein Viertel der </w:t>
      </w:r>
      <w:proofErr w:type="spellStart"/>
      <w:r w:rsidR="00400526">
        <w:rPr>
          <w:lang w:val="de-DE" w:eastAsia="de-DE"/>
        </w:rPr>
        <w:t>Ligen</w:t>
      </w:r>
      <w:r w:rsidR="00C16C88">
        <w:rPr>
          <w:lang w:val="de-DE" w:eastAsia="de-DE"/>
        </w:rPr>
        <w:t>stärke</w:t>
      </w:r>
      <w:proofErr w:type="spellEnd"/>
      <w:r w:rsidR="00C16C88">
        <w:rPr>
          <w:lang w:val="de-DE" w:eastAsia="de-DE"/>
        </w:rPr>
        <w:t xml:space="preserve"> als Koppeltermin vergeben. Z.B. Bei einer 10er Liga hat eine Mannschaft 4 bis 5 Heimspiele pro Halbrunde, es sind dann also nur zwei Koppeltermine pro Halbrunde möglich.</w:t>
      </w:r>
    </w:p>
    <w:p w14:paraId="69A4578E" w14:textId="77777777" w:rsidR="00732606" w:rsidRPr="00504BE7" w:rsidRDefault="00732606" w:rsidP="00732606">
      <w:pPr>
        <w:pStyle w:val="berschrift2"/>
        <w:rPr>
          <w:lang w:val="de-DE"/>
        </w:rPr>
      </w:pPr>
      <w:r>
        <w:rPr>
          <w:lang w:val="de-DE"/>
        </w:rPr>
        <w:t>Auswärtskoppel</w:t>
      </w:r>
      <w:r w:rsidRPr="00504BE7">
        <w:rPr>
          <w:lang w:val="de-DE"/>
        </w:rPr>
        <w:t>:</w:t>
      </w:r>
    </w:p>
    <w:p w14:paraId="60BFE170" w14:textId="78E73297" w:rsidR="005E592A" w:rsidRPr="00504BE7" w:rsidRDefault="00732606" w:rsidP="00311629">
      <w:pPr>
        <w:rPr>
          <w:lang w:val="de-DE" w:eastAsia="de-DE"/>
        </w:rPr>
      </w:pPr>
      <w:r w:rsidRPr="00504BE7">
        <w:rPr>
          <w:lang w:val="de-DE" w:eastAsia="de-DE"/>
        </w:rPr>
        <w:t xml:space="preserve">Eine Mannschaft will </w:t>
      </w:r>
      <w:r>
        <w:rPr>
          <w:lang w:val="de-DE" w:eastAsia="de-DE"/>
        </w:rPr>
        <w:t xml:space="preserve">an einem Wochenende </w:t>
      </w:r>
      <w:r w:rsidR="005E592A">
        <w:rPr>
          <w:lang w:val="de-DE" w:eastAsia="de-DE"/>
        </w:rPr>
        <w:t>bei zwei bestimmten Mannschaften das Auswärtsspiel bestreiten</w:t>
      </w:r>
      <w:r>
        <w:rPr>
          <w:lang w:val="de-DE" w:eastAsia="de-DE"/>
        </w:rPr>
        <w:t xml:space="preserve"> </w:t>
      </w:r>
      <w:r w:rsidR="00400526">
        <w:rPr>
          <w:lang w:val="de-DE" w:eastAsia="de-DE"/>
        </w:rPr>
        <w:t>(s</w:t>
      </w:r>
      <w:r>
        <w:rPr>
          <w:lang w:val="de-DE" w:eastAsia="de-DE"/>
        </w:rPr>
        <w:t>iehe auch Kapitel</w:t>
      </w:r>
      <w:r w:rsidR="00C16C88">
        <w:rPr>
          <w:lang w:val="de-DE" w:eastAsia="de-DE"/>
        </w:rPr>
        <w:t xml:space="preserve"> ‚</w:t>
      </w:r>
      <w:r w:rsidR="00C16C88">
        <w:rPr>
          <w:lang w:val="de-DE" w:eastAsia="de-DE"/>
        </w:rPr>
        <w:fldChar w:fldCharType="begin"/>
      </w:r>
      <w:r w:rsidR="00C16C88">
        <w:rPr>
          <w:lang w:val="de-DE" w:eastAsia="de-DE"/>
        </w:rPr>
        <w:instrText xml:space="preserve"> REF _Ref486084990 \h </w:instrText>
      </w:r>
      <w:r w:rsidR="00C16C88">
        <w:rPr>
          <w:lang w:val="de-DE" w:eastAsia="de-DE"/>
        </w:rPr>
      </w:r>
      <w:r w:rsidR="00C16C88">
        <w:rPr>
          <w:lang w:val="de-DE" w:eastAsia="de-DE"/>
        </w:rPr>
        <w:fldChar w:fldCharType="separate"/>
      </w:r>
      <w:r w:rsidR="00BE3EC1">
        <w:rPr>
          <w:lang w:val="de-DE" w:eastAsia="de-DE"/>
        </w:rPr>
        <w:t>Auswärtskoppelwünsche</w:t>
      </w:r>
      <w:r w:rsidR="00C16C88">
        <w:rPr>
          <w:lang w:val="de-DE" w:eastAsia="de-DE"/>
        </w:rPr>
        <w:fldChar w:fldCharType="end"/>
      </w:r>
      <w:r w:rsidR="00C16C88">
        <w:rPr>
          <w:lang w:val="de-DE" w:eastAsia="de-DE"/>
        </w:rPr>
        <w:t>‘</w:t>
      </w:r>
      <w:r w:rsidR="00400526">
        <w:rPr>
          <w:lang w:val="de-DE" w:eastAsia="de-DE"/>
        </w:rPr>
        <w:t>)</w:t>
      </w:r>
      <w:r w:rsidR="00455384">
        <w:rPr>
          <w:lang w:val="de-DE" w:eastAsia="de-DE"/>
        </w:rPr>
        <w:br/>
      </w:r>
      <w:r w:rsidR="005E592A">
        <w:rPr>
          <w:lang w:val="de-DE" w:eastAsia="de-DE"/>
        </w:rPr>
        <w:t>Je mehr solche Koppelwünsche von einer Mannschaft gemeldet wurde, desto geringer wird der einzelne Wunsch bewertet.</w:t>
      </w:r>
    </w:p>
    <w:p w14:paraId="3C387362" w14:textId="77777777" w:rsidR="006A6D8C" w:rsidRPr="00504BE7" w:rsidRDefault="009033C3" w:rsidP="00504BE7">
      <w:pPr>
        <w:pStyle w:val="berschrift2"/>
        <w:rPr>
          <w:lang w:val="de-DE"/>
        </w:rPr>
      </w:pPr>
      <w:r w:rsidRPr="00504BE7">
        <w:rPr>
          <w:lang w:val="de-DE"/>
        </w:rPr>
        <w:t>Ungleich H/A</w:t>
      </w:r>
      <w:r w:rsidR="006A6D8C" w:rsidRPr="00504BE7">
        <w:rPr>
          <w:lang w:val="de-DE"/>
        </w:rPr>
        <w:t>:</w:t>
      </w:r>
    </w:p>
    <w:p w14:paraId="5CAF4D71" w14:textId="77777777" w:rsidR="00C16C88" w:rsidRDefault="006A6D8C">
      <w:pPr>
        <w:rPr>
          <w:caps/>
          <w:spacing w:val="15"/>
          <w:sz w:val="22"/>
          <w:szCs w:val="22"/>
          <w:lang w:val="de-DE"/>
        </w:rPr>
      </w:pPr>
      <w:r w:rsidRPr="00504BE7">
        <w:rPr>
          <w:lang w:val="de-DE" w:eastAsia="de-DE"/>
        </w:rPr>
        <w:t xml:space="preserve">Die Anzahl Heimspiele in der Vorrunde ist </w:t>
      </w:r>
      <w:r w:rsidR="009033C3" w:rsidRPr="00504BE7">
        <w:rPr>
          <w:lang w:val="de-DE" w:eastAsia="de-DE"/>
        </w:rPr>
        <w:t xml:space="preserve">nicht identisch zu der Anzahl in der </w:t>
      </w:r>
      <w:r w:rsidRPr="00504BE7">
        <w:rPr>
          <w:lang w:val="de-DE" w:eastAsia="de-DE"/>
        </w:rPr>
        <w:t>Rückrunde.</w:t>
      </w:r>
      <w:r w:rsidR="0089429B">
        <w:rPr>
          <w:lang w:val="de-DE" w:eastAsia="de-DE"/>
        </w:rPr>
        <w:t xml:space="preserve"> Falls beim Heimrecht etwas angegeben wurde, so werden Abweichungen zur Vorgabe in dieser Kostenart berechnet.</w:t>
      </w:r>
      <w:r w:rsidR="00C16C88">
        <w:rPr>
          <w:lang w:val="de-DE"/>
        </w:rPr>
        <w:br w:type="page"/>
      </w:r>
    </w:p>
    <w:p w14:paraId="4C3AD5E5" w14:textId="77777777" w:rsidR="006A6D8C" w:rsidRPr="00504BE7" w:rsidRDefault="006A6D8C" w:rsidP="00504BE7">
      <w:pPr>
        <w:pStyle w:val="berschrift2"/>
        <w:rPr>
          <w:lang w:val="de-DE"/>
        </w:rPr>
      </w:pPr>
      <w:r w:rsidRPr="00504BE7">
        <w:rPr>
          <w:lang w:val="de-DE"/>
        </w:rPr>
        <w:lastRenderedPageBreak/>
        <w:t>Wechsel H/A</w:t>
      </w:r>
    </w:p>
    <w:p w14:paraId="082C96F9" w14:textId="77777777" w:rsidR="006A6D8C" w:rsidRPr="00504BE7" w:rsidRDefault="006A6D8C" w:rsidP="004C7255">
      <w:pPr>
        <w:rPr>
          <w:lang w:val="de-DE" w:eastAsia="de-DE"/>
        </w:rPr>
      </w:pPr>
      <w:r w:rsidRPr="00504BE7">
        <w:rPr>
          <w:lang w:val="de-DE" w:eastAsia="de-DE"/>
        </w:rPr>
        <w:t>Auf ein Heimspiel sollte ein Auswärtsspiel folgen.</w:t>
      </w:r>
      <w:r w:rsidR="009033C3" w:rsidRPr="00504BE7">
        <w:rPr>
          <w:lang w:val="de-DE" w:eastAsia="de-DE"/>
        </w:rPr>
        <w:t xml:space="preserve"> Der Wechsel wird in den Diagrammen </w:t>
      </w:r>
      <w:r w:rsidR="009D0A1D" w:rsidRPr="00504BE7">
        <w:rPr>
          <w:lang w:val="de-DE" w:eastAsia="de-DE"/>
        </w:rPr>
        <w:t>dargestellt.</w:t>
      </w:r>
    </w:p>
    <w:p w14:paraId="31A88DB3" w14:textId="77777777" w:rsidR="006A6D8C" w:rsidRPr="00504BE7" w:rsidRDefault="006A6D8C" w:rsidP="00504BE7">
      <w:pPr>
        <w:pStyle w:val="berschrift2"/>
        <w:rPr>
          <w:lang w:val="de-DE"/>
        </w:rPr>
      </w:pPr>
      <w:r w:rsidRPr="00504BE7">
        <w:rPr>
          <w:lang w:val="de-DE"/>
        </w:rPr>
        <w:t>Abstand H/A</w:t>
      </w:r>
    </w:p>
    <w:p w14:paraId="2A50CB32" w14:textId="77777777" w:rsidR="006A6D8C" w:rsidRPr="00504BE7" w:rsidRDefault="006A6D8C" w:rsidP="004C7255">
      <w:pPr>
        <w:rPr>
          <w:lang w:val="de-DE" w:eastAsia="de-DE"/>
        </w:rPr>
      </w:pPr>
      <w:r w:rsidRPr="00504BE7">
        <w:rPr>
          <w:lang w:val="de-DE" w:eastAsia="de-DE"/>
        </w:rPr>
        <w:t xml:space="preserve">In der Rückrunde sollte die gleiche Reihenfolge der Mannschaften sein wie in der Vorrunde. </w:t>
      </w:r>
      <w:r w:rsidR="009D0A1D" w:rsidRPr="00504BE7">
        <w:rPr>
          <w:lang w:val="de-DE" w:eastAsia="de-DE"/>
        </w:rPr>
        <w:t xml:space="preserve">Ist z.B. das letzte Spiel der Vorrunde gegen Mannschaft </w:t>
      </w:r>
      <w:r w:rsidR="00CB7C1E">
        <w:rPr>
          <w:lang w:val="de-DE" w:eastAsia="de-DE"/>
        </w:rPr>
        <w:t>B</w:t>
      </w:r>
      <w:r w:rsidR="009D0A1D" w:rsidRPr="00504BE7">
        <w:rPr>
          <w:lang w:val="de-DE" w:eastAsia="de-DE"/>
        </w:rPr>
        <w:t xml:space="preserve">, dann sollte nicht das erste Spiel der Rückrunde gegen Mannschaft </w:t>
      </w:r>
      <w:r w:rsidR="00CB7C1E">
        <w:rPr>
          <w:lang w:val="de-DE" w:eastAsia="de-DE"/>
        </w:rPr>
        <w:t>B</w:t>
      </w:r>
      <w:r w:rsidR="009D0A1D" w:rsidRPr="00504BE7">
        <w:rPr>
          <w:lang w:val="de-DE" w:eastAsia="de-DE"/>
        </w:rPr>
        <w:t xml:space="preserve"> sein. Der Abstand zwischen Hin-und Rückspiel wird in einem Diagramm angezeigt.</w:t>
      </w:r>
    </w:p>
    <w:p w14:paraId="788FF55B" w14:textId="77777777" w:rsidR="00C16C88" w:rsidRDefault="00C16C88" w:rsidP="001370D9">
      <w:pPr>
        <w:pStyle w:val="berschrift2"/>
        <w:rPr>
          <w:lang w:val="de-DE"/>
        </w:rPr>
      </w:pPr>
      <w:r>
        <w:rPr>
          <w:lang w:val="de-DE"/>
        </w:rPr>
        <w:t>Setzliste</w:t>
      </w:r>
    </w:p>
    <w:p w14:paraId="45C4AD1A" w14:textId="77777777" w:rsidR="00C16C88" w:rsidRPr="00C16C88" w:rsidRDefault="00C16C88" w:rsidP="00C16C88">
      <w:pPr>
        <w:rPr>
          <w:lang w:val="de-DE"/>
        </w:rPr>
      </w:pPr>
      <w:r>
        <w:rPr>
          <w:lang w:val="de-DE"/>
        </w:rPr>
        <w:t>Gleichstarke Mannschaften sollten am Ende der Saison gegeneinander antreten.</w:t>
      </w:r>
    </w:p>
    <w:p w14:paraId="2531A0D4" w14:textId="77777777" w:rsidR="001370D9" w:rsidRPr="00504BE7" w:rsidRDefault="001370D9" w:rsidP="001370D9">
      <w:pPr>
        <w:pStyle w:val="berschrift2"/>
        <w:rPr>
          <w:lang w:val="de-DE"/>
        </w:rPr>
      </w:pPr>
      <w:r>
        <w:rPr>
          <w:lang w:val="de-DE"/>
        </w:rPr>
        <w:t>Pflichtspieltage</w:t>
      </w:r>
    </w:p>
    <w:p w14:paraId="7BF3AB72" w14:textId="77777777" w:rsidR="001370D9" w:rsidRPr="00504BE7" w:rsidRDefault="001370D9" w:rsidP="001370D9">
      <w:pPr>
        <w:rPr>
          <w:lang w:val="de-DE" w:eastAsia="de-DE"/>
        </w:rPr>
      </w:pPr>
      <w:r>
        <w:rPr>
          <w:lang w:val="de-DE" w:eastAsia="de-DE"/>
        </w:rPr>
        <w:t>In den angegebenen Zeiträumen kommt eine Mannschaft nicht auf die geforderte Spielanzahl</w:t>
      </w:r>
      <w:r w:rsidRPr="00504BE7">
        <w:rPr>
          <w:lang w:val="de-DE" w:eastAsia="de-DE"/>
        </w:rPr>
        <w:t>.</w:t>
      </w:r>
    </w:p>
    <w:p w14:paraId="4E052ABA" w14:textId="77777777" w:rsidR="00D27EB7" w:rsidRDefault="00D27EB7">
      <w:pPr>
        <w:rPr>
          <w:lang w:val="de-DE" w:eastAsia="de-DE"/>
        </w:rPr>
      </w:pPr>
      <w:r>
        <w:rPr>
          <w:lang w:val="de-DE" w:eastAsia="de-DE"/>
        </w:rPr>
        <w:br w:type="page"/>
      </w:r>
    </w:p>
    <w:p w14:paraId="3744F438" w14:textId="77777777" w:rsidR="00D27EB7" w:rsidRDefault="00D27EB7" w:rsidP="00D27EB7">
      <w:pPr>
        <w:pStyle w:val="berschrift1"/>
        <w:rPr>
          <w:lang w:val="de-DE" w:eastAsia="de-DE"/>
        </w:rPr>
      </w:pPr>
      <w:bookmarkStart w:id="22" w:name="_Toc165740154"/>
      <w:r>
        <w:rPr>
          <w:lang w:val="de-DE" w:eastAsia="de-DE"/>
        </w:rPr>
        <w:lastRenderedPageBreak/>
        <w:t>Tipps</w:t>
      </w:r>
      <w:bookmarkEnd w:id="22"/>
    </w:p>
    <w:p w14:paraId="6B59C93B" w14:textId="77777777" w:rsidR="00D27EB7" w:rsidRPr="00504BE7" w:rsidRDefault="00D0016E" w:rsidP="00D0016E">
      <w:pPr>
        <w:pStyle w:val="berschrift2"/>
        <w:rPr>
          <w:lang w:val="de-DE" w:eastAsia="de-DE"/>
        </w:rPr>
      </w:pPr>
      <w:r>
        <w:rPr>
          <w:lang w:val="de-DE" w:eastAsia="de-DE"/>
        </w:rPr>
        <w:t>Wie erkenne ich, dass Spiele nicht terminiert wurden</w:t>
      </w:r>
      <w:r w:rsidR="008B2D69">
        <w:rPr>
          <w:lang w:val="de-DE" w:eastAsia="de-DE"/>
        </w:rPr>
        <w:t>?</w:t>
      </w:r>
    </w:p>
    <w:p w14:paraId="6E89C1CF" w14:textId="77777777" w:rsidR="00D27EB7" w:rsidRDefault="00D0016E" w:rsidP="00E02A49">
      <w:pPr>
        <w:rPr>
          <w:lang w:val="de-DE" w:eastAsia="de-DE"/>
        </w:rPr>
      </w:pPr>
      <w:r>
        <w:rPr>
          <w:lang w:val="de-DE" w:eastAsia="de-DE"/>
        </w:rPr>
        <w:t xml:space="preserve">Das erkennt man an den Kosten und </w:t>
      </w:r>
      <w:r w:rsidR="00496F60">
        <w:rPr>
          <w:lang w:val="de-DE" w:eastAsia="de-DE"/>
        </w:rPr>
        <w:t xml:space="preserve">man </w:t>
      </w:r>
      <w:r>
        <w:rPr>
          <w:lang w:val="de-DE" w:eastAsia="de-DE"/>
        </w:rPr>
        <w:t xml:space="preserve">sieht </w:t>
      </w:r>
      <w:r w:rsidR="00496F60">
        <w:rPr>
          <w:lang w:val="de-DE" w:eastAsia="de-DE"/>
        </w:rPr>
        <w:t>es</w:t>
      </w:r>
      <w:r>
        <w:rPr>
          <w:lang w:val="de-DE" w:eastAsia="de-DE"/>
        </w:rPr>
        <w:t xml:space="preserve"> im Terminplan.</w:t>
      </w:r>
    </w:p>
    <w:p w14:paraId="35DD1943" w14:textId="77777777" w:rsidR="00D0016E" w:rsidRDefault="00D0016E" w:rsidP="00E02A49">
      <w:pPr>
        <w:rPr>
          <w:lang w:val="de-DE" w:eastAsia="de-DE"/>
        </w:rPr>
      </w:pPr>
      <w:r>
        <w:rPr>
          <w:noProof/>
          <w:lang w:val="de-DE" w:eastAsia="de-DE" w:bidi="ar-SA"/>
        </w:rPr>
        <w:drawing>
          <wp:inline distT="0" distB="0" distL="0" distR="0" wp14:anchorId="1304DCDA" wp14:editId="3C9959A8">
            <wp:extent cx="2819400" cy="1470991"/>
            <wp:effectExtent l="19050" t="0" r="0" b="0"/>
            <wp:docPr id="1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cstate="print"/>
                    <a:srcRect/>
                    <a:stretch>
                      <a:fillRect/>
                    </a:stretch>
                  </pic:blipFill>
                  <pic:spPr bwMode="auto">
                    <a:xfrm>
                      <a:off x="0" y="0"/>
                      <a:ext cx="2819400" cy="1470991"/>
                    </a:xfrm>
                    <a:prstGeom prst="rect">
                      <a:avLst/>
                    </a:prstGeom>
                    <a:noFill/>
                    <a:ln w="9525">
                      <a:noFill/>
                      <a:miter lim="800000"/>
                      <a:headEnd/>
                      <a:tailEnd/>
                    </a:ln>
                  </pic:spPr>
                </pic:pic>
              </a:graphicData>
            </a:graphic>
          </wp:inline>
        </w:drawing>
      </w:r>
    </w:p>
    <w:p w14:paraId="7E1EEAF0" w14:textId="77777777" w:rsidR="008B2D69" w:rsidRDefault="008B2D69" w:rsidP="00E02A49">
      <w:pPr>
        <w:rPr>
          <w:lang w:val="de-DE" w:eastAsia="de-DE"/>
        </w:rPr>
      </w:pPr>
      <w:r>
        <w:rPr>
          <w:lang w:val="de-DE" w:eastAsia="de-DE"/>
        </w:rPr>
        <w:t>Nicht terminierte Spiele sind im Terminplan immer an erster Stelle.</w:t>
      </w:r>
    </w:p>
    <w:p w14:paraId="032803F5" w14:textId="77777777" w:rsidR="008B2D69" w:rsidRDefault="008B2D69" w:rsidP="00E02A49">
      <w:pPr>
        <w:rPr>
          <w:lang w:val="de-DE" w:eastAsia="de-DE"/>
        </w:rPr>
      </w:pPr>
      <w:r>
        <w:rPr>
          <w:noProof/>
          <w:lang w:val="de-DE" w:eastAsia="de-DE" w:bidi="ar-SA"/>
        </w:rPr>
        <w:drawing>
          <wp:inline distT="0" distB="0" distL="0" distR="0" wp14:anchorId="6211604A" wp14:editId="4FA7E40D">
            <wp:extent cx="5762625" cy="1543050"/>
            <wp:effectExtent l="19050" t="0" r="9525" b="0"/>
            <wp:docPr id="1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srcRect/>
                    <a:stretch>
                      <a:fillRect/>
                    </a:stretch>
                  </pic:blipFill>
                  <pic:spPr bwMode="auto">
                    <a:xfrm>
                      <a:off x="0" y="0"/>
                      <a:ext cx="5762625" cy="1543050"/>
                    </a:xfrm>
                    <a:prstGeom prst="rect">
                      <a:avLst/>
                    </a:prstGeom>
                    <a:noFill/>
                    <a:ln w="9525">
                      <a:noFill/>
                      <a:miter lim="800000"/>
                      <a:headEnd/>
                      <a:tailEnd/>
                    </a:ln>
                  </pic:spPr>
                </pic:pic>
              </a:graphicData>
            </a:graphic>
          </wp:inline>
        </w:drawing>
      </w:r>
    </w:p>
    <w:p w14:paraId="312C90C4" w14:textId="77777777" w:rsidR="00496F60" w:rsidRDefault="00496F60" w:rsidP="00E02A49">
      <w:pPr>
        <w:rPr>
          <w:lang w:val="de-DE" w:eastAsia="de-DE"/>
        </w:rPr>
      </w:pPr>
    </w:p>
    <w:p w14:paraId="15BA82FA" w14:textId="77777777" w:rsidR="008B2D69" w:rsidRPr="00504BE7" w:rsidRDefault="008B2D69" w:rsidP="008B2D69">
      <w:pPr>
        <w:pStyle w:val="berschrift2"/>
        <w:rPr>
          <w:lang w:val="de-DE" w:eastAsia="de-DE"/>
        </w:rPr>
      </w:pPr>
      <w:r>
        <w:rPr>
          <w:lang w:val="de-DE" w:eastAsia="de-DE"/>
        </w:rPr>
        <w:t>Kann es passieren, dass eine Mannschaft zwei Spiele zur gleichen Zeit hat?</w:t>
      </w:r>
    </w:p>
    <w:p w14:paraId="2F3F7E26" w14:textId="77777777" w:rsidR="00496F60" w:rsidRDefault="00496F60" w:rsidP="008B2D69">
      <w:pPr>
        <w:rPr>
          <w:lang w:val="de-DE" w:eastAsia="de-DE"/>
        </w:rPr>
      </w:pPr>
      <w:r>
        <w:rPr>
          <w:lang w:val="de-DE" w:eastAsia="de-DE"/>
        </w:rPr>
        <w:t>Nein, das wäre ein Programmfehler.</w:t>
      </w:r>
    </w:p>
    <w:p w14:paraId="31D73CAA" w14:textId="77777777" w:rsidR="008B2D69" w:rsidRDefault="008B2D69" w:rsidP="008B2D69">
      <w:pPr>
        <w:rPr>
          <w:lang w:val="de-DE" w:eastAsia="de-DE"/>
        </w:rPr>
      </w:pPr>
      <w:r>
        <w:rPr>
          <w:lang w:val="de-DE" w:eastAsia="de-DE"/>
        </w:rPr>
        <w:t xml:space="preserve">Die Pokalspiele werden </w:t>
      </w:r>
      <w:r w:rsidR="00496F60">
        <w:rPr>
          <w:lang w:val="de-DE" w:eastAsia="de-DE"/>
        </w:rPr>
        <w:t xml:space="preserve">allerdings nicht </w:t>
      </w:r>
      <w:r>
        <w:rPr>
          <w:lang w:val="de-DE" w:eastAsia="de-DE"/>
        </w:rPr>
        <w:t>über die Schnittstelle übertragen. Eine Kollision mit einem Pokalspiel kann deshalb nicht verhindert werden.</w:t>
      </w:r>
      <w:r w:rsidR="00496F60">
        <w:rPr>
          <w:lang w:val="de-DE" w:eastAsia="de-DE"/>
        </w:rPr>
        <w:t xml:space="preserve"> Normalerweise werden die Pokalspiele aber später terminiert.</w:t>
      </w:r>
    </w:p>
    <w:p w14:paraId="293F1CD4" w14:textId="77777777" w:rsidR="003B4AB3" w:rsidRPr="00504BE7" w:rsidRDefault="003B4AB3" w:rsidP="003B4AB3">
      <w:pPr>
        <w:pStyle w:val="berschrift2"/>
        <w:rPr>
          <w:lang w:val="de-DE" w:eastAsia="de-DE"/>
        </w:rPr>
      </w:pPr>
      <w:r>
        <w:rPr>
          <w:lang w:val="de-DE" w:eastAsia="de-DE"/>
        </w:rPr>
        <w:t>Was mache ich, wenn der Generator keine Verbesserung finden will?</w:t>
      </w:r>
    </w:p>
    <w:p w14:paraId="7541A709" w14:textId="77777777" w:rsidR="003B4AB3" w:rsidRDefault="003B4AB3" w:rsidP="003B4AB3">
      <w:pPr>
        <w:rPr>
          <w:lang w:val="de-DE" w:eastAsia="de-DE"/>
        </w:rPr>
      </w:pPr>
      <w:r>
        <w:rPr>
          <w:lang w:val="de-DE" w:eastAsia="de-DE"/>
        </w:rPr>
        <w:t xml:space="preserve">Der Generator versucht den Plan durch diverse Tauschaktionen immer wieder zu verbessern. Unter bestimmten Umständen müsste er aber eine ganze Reihe an Spielen tauschen um eine Verbesserung zu erreichen. Es sind zwar einige Verfahren </w:t>
      </w:r>
      <w:r w:rsidR="00496F60">
        <w:rPr>
          <w:lang w:val="de-DE" w:eastAsia="de-DE"/>
        </w:rPr>
        <w:t>implementiert</w:t>
      </w:r>
      <w:r>
        <w:rPr>
          <w:lang w:val="de-DE" w:eastAsia="de-DE"/>
        </w:rPr>
        <w:t xml:space="preserve">, dass auch solche </w:t>
      </w:r>
      <w:r w:rsidR="00496F60">
        <w:rPr>
          <w:lang w:val="de-DE" w:eastAsia="de-DE"/>
        </w:rPr>
        <w:t>Verbesserungen gefunden werden. M</w:t>
      </w:r>
      <w:r>
        <w:rPr>
          <w:lang w:val="de-DE" w:eastAsia="de-DE"/>
        </w:rPr>
        <w:t xml:space="preserve">anchmal funktioniert das </w:t>
      </w:r>
      <w:r w:rsidR="00496F60">
        <w:rPr>
          <w:lang w:val="de-DE" w:eastAsia="de-DE"/>
        </w:rPr>
        <w:t xml:space="preserve">leider trotzdem </w:t>
      </w:r>
      <w:r>
        <w:rPr>
          <w:lang w:val="de-DE" w:eastAsia="de-DE"/>
        </w:rPr>
        <w:t>nicht und man hat das Gefühl der Generator hätte sich in dem aktuellen Plan verbissen.</w:t>
      </w:r>
    </w:p>
    <w:p w14:paraId="72B2030C" w14:textId="77777777" w:rsidR="003B4AB3" w:rsidRDefault="003B4AB3" w:rsidP="003B4AB3">
      <w:pPr>
        <w:rPr>
          <w:lang w:val="de-DE" w:eastAsia="de-DE"/>
        </w:rPr>
      </w:pPr>
      <w:r>
        <w:rPr>
          <w:lang w:val="de-DE" w:eastAsia="de-DE"/>
        </w:rPr>
        <w:t xml:space="preserve">In so einem Fall kann es helfen, bestimmte </w:t>
      </w:r>
      <w:r w:rsidR="00496F60">
        <w:rPr>
          <w:lang w:val="de-DE" w:eastAsia="de-DE"/>
        </w:rPr>
        <w:t xml:space="preserve">Kosten </w:t>
      </w:r>
      <w:r>
        <w:rPr>
          <w:lang w:val="de-DE" w:eastAsia="de-DE"/>
        </w:rPr>
        <w:t>vorrübergehend auf ‚sehr hoch‘ oder ‚extrem hoch‘ zu stellen und die</w:t>
      </w:r>
      <w:r w:rsidR="001F4F48">
        <w:rPr>
          <w:lang w:val="de-DE" w:eastAsia="de-DE"/>
        </w:rPr>
        <w:t>se</w:t>
      </w:r>
      <w:r>
        <w:rPr>
          <w:lang w:val="de-DE" w:eastAsia="de-DE"/>
        </w:rPr>
        <w:t xml:space="preserve"> später wieder auf ‚normal‘ setzen. </w:t>
      </w:r>
      <w:r w:rsidR="00D45D6D">
        <w:rPr>
          <w:lang w:val="de-DE" w:eastAsia="de-DE"/>
        </w:rPr>
        <w:t>Es empfiehlt sich, den Plan vorher als Zwischenstand abzuspeichern, falls e</w:t>
      </w:r>
      <w:r w:rsidR="001F4F48">
        <w:rPr>
          <w:lang w:val="de-DE" w:eastAsia="de-DE"/>
        </w:rPr>
        <w:t>s</w:t>
      </w:r>
      <w:r w:rsidR="00D45D6D">
        <w:rPr>
          <w:lang w:val="de-DE" w:eastAsia="de-DE"/>
        </w:rPr>
        <w:t xml:space="preserve"> doch der bessere </w:t>
      </w:r>
      <w:r w:rsidR="00496F60">
        <w:rPr>
          <w:lang w:val="de-DE" w:eastAsia="de-DE"/>
        </w:rPr>
        <w:t xml:space="preserve">Plan </w:t>
      </w:r>
      <w:r w:rsidR="00D45D6D">
        <w:rPr>
          <w:lang w:val="de-DE" w:eastAsia="de-DE"/>
        </w:rPr>
        <w:t xml:space="preserve">war </w:t>
      </w:r>
      <w:r w:rsidR="00D45D6D" w:rsidRPr="00D45D6D">
        <w:rPr>
          <w:lang w:val="de-DE" w:eastAsia="de-DE"/>
        </w:rPr>
        <w:sym w:font="Wingdings" w:char="F04A"/>
      </w:r>
    </w:p>
    <w:p w14:paraId="322BCA16" w14:textId="77777777" w:rsidR="00D45D6D" w:rsidRDefault="00D45D6D" w:rsidP="003B4AB3">
      <w:pPr>
        <w:rPr>
          <w:lang w:val="de-DE" w:eastAsia="de-DE"/>
        </w:rPr>
      </w:pPr>
      <w:r>
        <w:rPr>
          <w:lang w:val="de-DE" w:eastAsia="de-DE"/>
        </w:rPr>
        <w:t>Beispiel:</w:t>
      </w:r>
      <w:r>
        <w:rPr>
          <w:lang w:val="de-DE" w:eastAsia="de-DE"/>
        </w:rPr>
        <w:br/>
        <w:t xml:space="preserve">Im Plan sind recht viele parallele Spiele und die Option ‚parallele Spiele = hoch‘ bewirkt nichts. Man setzt nun alle Gewichtungen auf normal und die parallelen Spiele auf ‚extrem hoch‘. Nach einer gewissen Zeit sollte es nur noch wenige ‚parallele Spiele‘ geben, aber der Plan ist wahrscheinlich so nicht zu gebrauchen. Nun setzt </w:t>
      </w:r>
      <w:r>
        <w:rPr>
          <w:lang w:val="de-DE" w:eastAsia="de-DE"/>
        </w:rPr>
        <w:lastRenderedPageBreak/>
        <w:t>man ‚parallele Spiele‘ wieder auf ‚hoch‘ zurück und korrigiert die anderen Gewichtungen bis ein vernünftiger Plan entstanden ist.</w:t>
      </w:r>
      <w:r w:rsidR="008A6D1A">
        <w:rPr>
          <w:lang w:val="de-DE" w:eastAsia="de-DE"/>
        </w:rPr>
        <w:br/>
        <w:t>Mit diesem Verfahren gibt man dem dummen Computer einen Wink, in welche</w:t>
      </w:r>
      <w:r w:rsidR="00400526">
        <w:rPr>
          <w:lang w:val="de-DE" w:eastAsia="de-DE"/>
        </w:rPr>
        <w:t>r</w:t>
      </w:r>
      <w:r w:rsidR="008A6D1A">
        <w:rPr>
          <w:lang w:val="de-DE" w:eastAsia="de-DE"/>
        </w:rPr>
        <w:t xml:space="preserve"> Richtung er suchen soll.</w:t>
      </w:r>
    </w:p>
    <w:p w14:paraId="54F48907" w14:textId="77777777" w:rsidR="008A6D1A" w:rsidRDefault="008A6D1A" w:rsidP="003B4AB3">
      <w:pPr>
        <w:rPr>
          <w:lang w:val="de-DE" w:eastAsia="de-DE"/>
        </w:rPr>
      </w:pPr>
    </w:p>
    <w:p w14:paraId="4439C5FB" w14:textId="77777777" w:rsidR="008A6D1A" w:rsidRPr="00504BE7" w:rsidRDefault="008A6D1A" w:rsidP="008A6D1A">
      <w:pPr>
        <w:pStyle w:val="berschrift2"/>
        <w:rPr>
          <w:lang w:val="de-DE" w:eastAsia="de-DE"/>
        </w:rPr>
      </w:pPr>
      <w:r>
        <w:rPr>
          <w:lang w:val="de-DE" w:eastAsia="de-DE"/>
        </w:rPr>
        <w:t>Kann ich mehrere Ligen parallel generieren?</w:t>
      </w:r>
    </w:p>
    <w:p w14:paraId="776D125C" w14:textId="77777777" w:rsidR="008A6D1A" w:rsidRDefault="008A6D1A" w:rsidP="008A6D1A">
      <w:pPr>
        <w:rPr>
          <w:lang w:val="de-DE" w:eastAsia="de-DE"/>
        </w:rPr>
      </w:pPr>
      <w:r>
        <w:rPr>
          <w:lang w:val="de-DE" w:eastAsia="de-DE"/>
        </w:rPr>
        <w:t>Nein.</w:t>
      </w:r>
    </w:p>
    <w:p w14:paraId="2E664E02" w14:textId="77777777" w:rsidR="008A6D1A" w:rsidRDefault="008A6D1A" w:rsidP="008A6D1A">
      <w:pPr>
        <w:rPr>
          <w:lang w:val="de-DE" w:eastAsia="de-DE"/>
        </w:rPr>
      </w:pPr>
      <w:r>
        <w:rPr>
          <w:lang w:val="de-DE" w:eastAsia="de-DE"/>
        </w:rPr>
        <w:t>Die Spiele der anderen Ligen werden beim Generieren berücksichtig und das funktioniert nur, wenn die XML-Datei erst dann runtergeladen wird nachdem der Plan in der anderen Liga erstellt wurde.</w:t>
      </w:r>
      <w:r>
        <w:rPr>
          <w:lang w:val="de-DE" w:eastAsia="de-DE"/>
        </w:rPr>
        <w:br/>
        <w:t>Es ist also notwendig eine Liga nach der anderen zu terminieren.</w:t>
      </w:r>
    </w:p>
    <w:p w14:paraId="25CB5C80" w14:textId="77777777" w:rsidR="005367A1" w:rsidRDefault="005367A1">
      <w:pPr>
        <w:rPr>
          <w:b/>
          <w:bCs/>
          <w:caps/>
          <w:color w:val="FFFFFF" w:themeColor="background1"/>
          <w:spacing w:val="15"/>
          <w:sz w:val="22"/>
          <w:szCs w:val="22"/>
          <w:lang w:val="de-DE" w:eastAsia="de-DE"/>
        </w:rPr>
      </w:pPr>
      <w:r>
        <w:rPr>
          <w:lang w:val="de-DE" w:eastAsia="de-DE"/>
        </w:rPr>
        <w:br w:type="page"/>
      </w:r>
    </w:p>
    <w:p w14:paraId="05A84FB4" w14:textId="77777777" w:rsidR="008B083C" w:rsidRDefault="008B083C" w:rsidP="008B083C">
      <w:pPr>
        <w:pStyle w:val="berschrift1"/>
        <w:rPr>
          <w:lang w:val="de-DE" w:eastAsia="de-DE"/>
        </w:rPr>
      </w:pPr>
      <w:bookmarkStart w:id="23" w:name="_Toc165740155"/>
      <w:r>
        <w:rPr>
          <w:lang w:val="de-DE" w:eastAsia="de-DE"/>
        </w:rPr>
        <w:lastRenderedPageBreak/>
        <w:t>Änderungshistorie</w:t>
      </w:r>
      <w:bookmarkEnd w:id="23"/>
    </w:p>
    <w:p w14:paraId="25065E85" w14:textId="77777777" w:rsidR="008B083C" w:rsidRPr="00CB10D4" w:rsidRDefault="008B083C" w:rsidP="008B083C">
      <w:pPr>
        <w:rPr>
          <w:rStyle w:val="Fett"/>
          <w:lang w:val="de-DE"/>
        </w:rPr>
      </w:pPr>
      <w:r w:rsidRPr="00CB10D4">
        <w:rPr>
          <w:rStyle w:val="Fett"/>
          <w:lang w:val="de-DE"/>
        </w:rPr>
        <w:t>Version 1.0.9.0</w:t>
      </w:r>
    </w:p>
    <w:p w14:paraId="0064DBA7" w14:textId="77777777" w:rsidR="008B083C" w:rsidRPr="00CB10D4" w:rsidRDefault="008B083C" w:rsidP="00E236ED">
      <w:pPr>
        <w:pStyle w:val="KeinLeerraum"/>
        <w:numPr>
          <w:ilvl w:val="0"/>
          <w:numId w:val="24"/>
        </w:numPr>
        <w:rPr>
          <w:rStyle w:val="Fett"/>
          <w:b w:val="0"/>
          <w:lang w:val="de-DE"/>
        </w:rPr>
      </w:pPr>
      <w:r w:rsidRPr="00CB10D4">
        <w:rPr>
          <w:rStyle w:val="Fett"/>
          <w:b w:val="0"/>
          <w:lang w:val="de-DE"/>
        </w:rPr>
        <w:t>Doppelrunden</w:t>
      </w:r>
    </w:p>
    <w:p w14:paraId="384B4626" w14:textId="77777777" w:rsidR="008B083C" w:rsidRPr="008B083C" w:rsidRDefault="008B083C" w:rsidP="00E236ED">
      <w:pPr>
        <w:pStyle w:val="KeinLeerraum"/>
        <w:numPr>
          <w:ilvl w:val="0"/>
          <w:numId w:val="24"/>
        </w:numPr>
        <w:rPr>
          <w:rStyle w:val="Fett"/>
          <w:b w:val="0"/>
          <w:lang w:val="de-DE"/>
        </w:rPr>
      </w:pPr>
      <w:r w:rsidRPr="008B083C">
        <w:rPr>
          <w:rStyle w:val="Fett"/>
          <w:b w:val="0"/>
          <w:lang w:val="de-DE"/>
        </w:rPr>
        <w:t>Spielfreie Tage</w:t>
      </w:r>
    </w:p>
    <w:p w14:paraId="3ACEE74A" w14:textId="77777777" w:rsidR="008B083C" w:rsidRPr="008B083C" w:rsidRDefault="008B083C" w:rsidP="008B083C">
      <w:pPr>
        <w:rPr>
          <w:rStyle w:val="Fett"/>
          <w:lang w:val="de-DE"/>
        </w:rPr>
      </w:pPr>
      <w:r w:rsidRPr="008B083C">
        <w:rPr>
          <w:rStyle w:val="Fett"/>
          <w:lang w:val="de-DE"/>
        </w:rPr>
        <w:t>Version 1.0.</w:t>
      </w:r>
      <w:r>
        <w:rPr>
          <w:rStyle w:val="Fett"/>
          <w:lang w:val="de-DE"/>
        </w:rPr>
        <w:t>10</w:t>
      </w:r>
      <w:r w:rsidRPr="008B083C">
        <w:rPr>
          <w:rStyle w:val="Fett"/>
          <w:lang w:val="de-DE"/>
        </w:rPr>
        <w:t>.0</w:t>
      </w:r>
    </w:p>
    <w:p w14:paraId="2E8BCEB0" w14:textId="77777777" w:rsidR="008B083C" w:rsidRPr="008B083C" w:rsidRDefault="008B083C" w:rsidP="00E236ED">
      <w:pPr>
        <w:pStyle w:val="KeinLeerraum"/>
        <w:numPr>
          <w:ilvl w:val="0"/>
          <w:numId w:val="23"/>
        </w:numPr>
        <w:rPr>
          <w:rStyle w:val="Fett"/>
          <w:b w:val="0"/>
          <w:lang w:val="de-DE"/>
        </w:rPr>
      </w:pPr>
      <w:r>
        <w:rPr>
          <w:rStyle w:val="Fett"/>
          <w:b w:val="0"/>
          <w:lang w:val="de-DE"/>
        </w:rPr>
        <w:t>Wechsel H/A st</w:t>
      </w:r>
      <w:r w:rsidR="00BE4B0A">
        <w:rPr>
          <w:rStyle w:val="Fett"/>
          <w:b w:val="0"/>
          <w:lang w:val="de-DE"/>
        </w:rPr>
        <w:t>ä</w:t>
      </w:r>
      <w:r>
        <w:rPr>
          <w:rStyle w:val="Fett"/>
          <w:b w:val="0"/>
          <w:lang w:val="de-DE"/>
        </w:rPr>
        <w:t>rker bewertet</w:t>
      </w:r>
    </w:p>
    <w:p w14:paraId="4484F062" w14:textId="77777777" w:rsidR="008B083C" w:rsidRPr="008B083C" w:rsidRDefault="008B083C" w:rsidP="00E236ED">
      <w:pPr>
        <w:pStyle w:val="KeinLeerraum"/>
        <w:numPr>
          <w:ilvl w:val="0"/>
          <w:numId w:val="23"/>
        </w:numPr>
        <w:rPr>
          <w:rStyle w:val="Fett"/>
          <w:b w:val="0"/>
          <w:lang w:val="de-DE"/>
        </w:rPr>
      </w:pPr>
      <w:r>
        <w:rPr>
          <w:rStyle w:val="Fett"/>
          <w:b w:val="0"/>
          <w:lang w:val="de-DE"/>
        </w:rPr>
        <w:t>Vordefinierte Spiele</w:t>
      </w:r>
    </w:p>
    <w:p w14:paraId="3B06AD27" w14:textId="77777777" w:rsidR="008B083C" w:rsidRPr="008B083C" w:rsidRDefault="008B083C" w:rsidP="008B083C">
      <w:pPr>
        <w:rPr>
          <w:rStyle w:val="Fett"/>
          <w:lang w:val="de-DE"/>
        </w:rPr>
      </w:pPr>
      <w:r w:rsidRPr="008B083C">
        <w:rPr>
          <w:rStyle w:val="Fett"/>
          <w:lang w:val="de-DE"/>
        </w:rPr>
        <w:t>Version 1.0.</w:t>
      </w:r>
      <w:r>
        <w:rPr>
          <w:rStyle w:val="Fett"/>
          <w:lang w:val="de-DE"/>
        </w:rPr>
        <w:t>11</w:t>
      </w:r>
      <w:r w:rsidRPr="008B083C">
        <w:rPr>
          <w:rStyle w:val="Fett"/>
          <w:lang w:val="de-DE"/>
        </w:rPr>
        <w:t>.0</w:t>
      </w:r>
    </w:p>
    <w:p w14:paraId="0A2D8AF0" w14:textId="77777777" w:rsidR="008B083C" w:rsidRPr="008B083C" w:rsidRDefault="008B083C" w:rsidP="00E236ED">
      <w:pPr>
        <w:pStyle w:val="KeinLeerraum"/>
        <w:numPr>
          <w:ilvl w:val="0"/>
          <w:numId w:val="22"/>
        </w:numPr>
        <w:rPr>
          <w:rStyle w:val="Fett"/>
          <w:b w:val="0"/>
          <w:lang w:val="de-DE"/>
        </w:rPr>
      </w:pPr>
      <w:r>
        <w:rPr>
          <w:rStyle w:val="Fett"/>
          <w:b w:val="0"/>
          <w:lang w:val="de-DE"/>
        </w:rPr>
        <w:t>Anzeige Mannschaftsspielpläne</w:t>
      </w:r>
    </w:p>
    <w:p w14:paraId="1037BD88" w14:textId="77777777" w:rsidR="008B083C" w:rsidRDefault="008B083C" w:rsidP="00E236ED">
      <w:pPr>
        <w:pStyle w:val="KeinLeerraum"/>
        <w:numPr>
          <w:ilvl w:val="0"/>
          <w:numId w:val="22"/>
        </w:numPr>
        <w:rPr>
          <w:rStyle w:val="Fett"/>
          <w:b w:val="0"/>
          <w:lang w:val="de-DE"/>
        </w:rPr>
      </w:pPr>
      <w:r>
        <w:rPr>
          <w:rStyle w:val="Fett"/>
          <w:b w:val="0"/>
          <w:lang w:val="de-DE"/>
        </w:rPr>
        <w:t>Anzeige Termine der Nachbarmannschaften</w:t>
      </w:r>
    </w:p>
    <w:p w14:paraId="456EC18E" w14:textId="77777777" w:rsidR="008B083C" w:rsidRDefault="008B083C" w:rsidP="00E236ED">
      <w:pPr>
        <w:pStyle w:val="KeinLeerraum"/>
        <w:numPr>
          <w:ilvl w:val="0"/>
          <w:numId w:val="22"/>
        </w:numPr>
        <w:rPr>
          <w:rStyle w:val="Fett"/>
          <w:b w:val="0"/>
          <w:lang w:val="de-DE"/>
        </w:rPr>
      </w:pPr>
      <w:r>
        <w:rPr>
          <w:rStyle w:val="Fett"/>
          <w:b w:val="0"/>
          <w:lang w:val="de-DE"/>
        </w:rPr>
        <w:t>Anzeige Anzahl Sperrtermine</w:t>
      </w:r>
    </w:p>
    <w:p w14:paraId="45043270" w14:textId="77777777" w:rsidR="00CB10D4" w:rsidRPr="008B083C" w:rsidRDefault="00CB10D4" w:rsidP="00CB10D4">
      <w:pPr>
        <w:rPr>
          <w:rStyle w:val="Fett"/>
          <w:lang w:val="de-DE"/>
        </w:rPr>
      </w:pPr>
      <w:r w:rsidRPr="008B083C">
        <w:rPr>
          <w:rStyle w:val="Fett"/>
          <w:lang w:val="de-DE"/>
        </w:rPr>
        <w:t>Version 1.0.</w:t>
      </w:r>
      <w:r>
        <w:rPr>
          <w:rStyle w:val="Fett"/>
          <w:lang w:val="de-DE"/>
        </w:rPr>
        <w:t>12</w:t>
      </w:r>
      <w:r w:rsidRPr="008B083C">
        <w:rPr>
          <w:rStyle w:val="Fett"/>
          <w:lang w:val="de-DE"/>
        </w:rPr>
        <w:t>.0</w:t>
      </w:r>
    </w:p>
    <w:p w14:paraId="4D0FC1F6" w14:textId="77777777" w:rsidR="00CB10D4" w:rsidRPr="008B083C" w:rsidRDefault="00CB10D4" w:rsidP="00E236ED">
      <w:pPr>
        <w:pStyle w:val="KeinLeerraum"/>
        <w:numPr>
          <w:ilvl w:val="0"/>
          <w:numId w:val="21"/>
        </w:numPr>
        <w:rPr>
          <w:rStyle w:val="Fett"/>
          <w:b w:val="0"/>
          <w:lang w:val="de-DE"/>
        </w:rPr>
      </w:pPr>
      <w:r>
        <w:rPr>
          <w:rStyle w:val="Fett"/>
          <w:b w:val="0"/>
          <w:lang w:val="de-DE"/>
        </w:rPr>
        <w:t>Ausdruck Designanpassung</w:t>
      </w:r>
    </w:p>
    <w:p w14:paraId="7090DAF2" w14:textId="77777777" w:rsidR="00CB10D4" w:rsidRDefault="00B4500A" w:rsidP="00E236ED">
      <w:pPr>
        <w:pStyle w:val="KeinLeerraum"/>
        <w:numPr>
          <w:ilvl w:val="0"/>
          <w:numId w:val="21"/>
        </w:numPr>
        <w:rPr>
          <w:rStyle w:val="Fett"/>
          <w:b w:val="0"/>
          <w:lang w:val="de-DE"/>
        </w:rPr>
      </w:pPr>
      <w:r>
        <w:rPr>
          <w:rStyle w:val="Fett"/>
          <w:b w:val="0"/>
          <w:lang w:val="de-DE"/>
        </w:rPr>
        <w:t>Anzeige Termine der Nachbarmannschaften: Uhrzeit wurde unterschlagen</w:t>
      </w:r>
    </w:p>
    <w:p w14:paraId="002C7B4A" w14:textId="77777777" w:rsidR="002F316B" w:rsidRPr="008B083C" w:rsidRDefault="002F316B" w:rsidP="002F316B">
      <w:pPr>
        <w:rPr>
          <w:rStyle w:val="Fett"/>
          <w:lang w:val="de-DE"/>
        </w:rPr>
      </w:pPr>
      <w:r w:rsidRPr="008B083C">
        <w:rPr>
          <w:rStyle w:val="Fett"/>
          <w:lang w:val="de-DE"/>
        </w:rPr>
        <w:t>Version 1.0.</w:t>
      </w:r>
      <w:r>
        <w:rPr>
          <w:rStyle w:val="Fett"/>
          <w:lang w:val="de-DE"/>
        </w:rPr>
        <w:t>13</w:t>
      </w:r>
      <w:r w:rsidRPr="008B083C">
        <w:rPr>
          <w:rStyle w:val="Fett"/>
          <w:lang w:val="de-DE"/>
        </w:rPr>
        <w:t>.0</w:t>
      </w:r>
    </w:p>
    <w:p w14:paraId="458285A6" w14:textId="77777777" w:rsidR="002F316B" w:rsidRDefault="002F316B" w:rsidP="00E236ED">
      <w:pPr>
        <w:pStyle w:val="KeinLeerraum"/>
        <w:numPr>
          <w:ilvl w:val="0"/>
          <w:numId w:val="20"/>
        </w:numPr>
        <w:rPr>
          <w:rStyle w:val="Fett"/>
          <w:b w:val="0"/>
          <w:lang w:val="de-DE"/>
        </w:rPr>
      </w:pPr>
      <w:r>
        <w:rPr>
          <w:rStyle w:val="Fett"/>
          <w:b w:val="0"/>
          <w:lang w:val="de-DE"/>
        </w:rPr>
        <w:t>Darstellungsprobleme bei großen Schriftarten behoben</w:t>
      </w:r>
    </w:p>
    <w:p w14:paraId="3B4DFAE3" w14:textId="77777777" w:rsidR="00571DBC" w:rsidRDefault="00571DBC" w:rsidP="00E236ED">
      <w:pPr>
        <w:pStyle w:val="KeinLeerraum"/>
        <w:numPr>
          <w:ilvl w:val="0"/>
          <w:numId w:val="20"/>
        </w:numPr>
        <w:rPr>
          <w:rStyle w:val="Fett"/>
          <w:b w:val="0"/>
          <w:lang w:val="de-DE"/>
        </w:rPr>
      </w:pPr>
      <w:r>
        <w:rPr>
          <w:rStyle w:val="Fett"/>
          <w:b w:val="0"/>
          <w:lang w:val="de-DE"/>
        </w:rPr>
        <w:t>Export als XML zum Test mit Meinl-Generator</w:t>
      </w:r>
    </w:p>
    <w:p w14:paraId="399EA690" w14:textId="77777777" w:rsidR="00BD40EE" w:rsidRPr="008B083C" w:rsidRDefault="00BD40EE" w:rsidP="00BD40EE">
      <w:pPr>
        <w:rPr>
          <w:rStyle w:val="Fett"/>
          <w:lang w:val="de-DE"/>
        </w:rPr>
      </w:pPr>
      <w:r w:rsidRPr="008B083C">
        <w:rPr>
          <w:rStyle w:val="Fett"/>
          <w:lang w:val="de-DE"/>
        </w:rPr>
        <w:t>Version 1.0.</w:t>
      </w:r>
      <w:r>
        <w:rPr>
          <w:rStyle w:val="Fett"/>
          <w:lang w:val="de-DE"/>
        </w:rPr>
        <w:t>14</w:t>
      </w:r>
      <w:r w:rsidRPr="008B083C">
        <w:rPr>
          <w:rStyle w:val="Fett"/>
          <w:lang w:val="de-DE"/>
        </w:rPr>
        <w:t>.0</w:t>
      </w:r>
    </w:p>
    <w:p w14:paraId="1668C2D3" w14:textId="77777777" w:rsidR="00BD40EE" w:rsidRPr="008B083C" w:rsidRDefault="00BD40EE" w:rsidP="00E236ED">
      <w:pPr>
        <w:pStyle w:val="KeinLeerraum"/>
        <w:numPr>
          <w:ilvl w:val="0"/>
          <w:numId w:val="19"/>
        </w:numPr>
        <w:rPr>
          <w:rStyle w:val="Fett"/>
          <w:b w:val="0"/>
          <w:lang w:val="de-DE"/>
        </w:rPr>
      </w:pPr>
      <w:r>
        <w:rPr>
          <w:rStyle w:val="Fett"/>
          <w:b w:val="0"/>
          <w:lang w:val="de-DE"/>
        </w:rPr>
        <w:t>Auswärtskoppeltermine</w:t>
      </w:r>
    </w:p>
    <w:p w14:paraId="4C06CA54" w14:textId="77777777" w:rsidR="00BD40EE" w:rsidRDefault="00455384" w:rsidP="00E236ED">
      <w:pPr>
        <w:pStyle w:val="KeinLeerraum"/>
        <w:numPr>
          <w:ilvl w:val="0"/>
          <w:numId w:val="19"/>
        </w:numPr>
        <w:rPr>
          <w:rStyle w:val="Fett"/>
          <w:b w:val="0"/>
          <w:lang w:val="de-DE"/>
        </w:rPr>
      </w:pPr>
      <w:r>
        <w:rPr>
          <w:rStyle w:val="Fett"/>
          <w:b w:val="0"/>
          <w:lang w:val="de-DE"/>
        </w:rPr>
        <w:t>Ausweich</w:t>
      </w:r>
      <w:r w:rsidR="007D4E8C">
        <w:rPr>
          <w:rStyle w:val="Fett"/>
          <w:b w:val="0"/>
          <w:lang w:val="de-DE"/>
        </w:rPr>
        <w:t>termine</w:t>
      </w:r>
    </w:p>
    <w:p w14:paraId="3B8CE2C4" w14:textId="77777777" w:rsidR="007D4E8C" w:rsidRPr="008B083C" w:rsidRDefault="007D4E8C" w:rsidP="00E236ED">
      <w:pPr>
        <w:pStyle w:val="KeinLeerraum"/>
        <w:numPr>
          <w:ilvl w:val="0"/>
          <w:numId w:val="19"/>
        </w:numPr>
        <w:rPr>
          <w:rStyle w:val="Fett"/>
          <w:b w:val="0"/>
          <w:lang w:val="de-DE"/>
        </w:rPr>
      </w:pPr>
      <w:r>
        <w:rPr>
          <w:rStyle w:val="Fett"/>
          <w:b w:val="0"/>
          <w:lang w:val="de-DE"/>
        </w:rPr>
        <w:t>Einstellungen bleiben erhalten</w:t>
      </w:r>
    </w:p>
    <w:p w14:paraId="26E44269" w14:textId="77777777" w:rsidR="000D3048" w:rsidRPr="008B083C" w:rsidRDefault="000D3048" w:rsidP="000D3048">
      <w:pPr>
        <w:rPr>
          <w:rStyle w:val="Fett"/>
          <w:lang w:val="de-DE"/>
        </w:rPr>
      </w:pPr>
      <w:r w:rsidRPr="008B083C">
        <w:rPr>
          <w:rStyle w:val="Fett"/>
          <w:lang w:val="de-DE"/>
        </w:rPr>
        <w:t>Version 1.0.</w:t>
      </w:r>
      <w:r>
        <w:rPr>
          <w:rStyle w:val="Fett"/>
          <w:lang w:val="de-DE"/>
        </w:rPr>
        <w:t>15</w:t>
      </w:r>
      <w:r w:rsidRPr="008B083C">
        <w:rPr>
          <w:rStyle w:val="Fett"/>
          <w:lang w:val="de-DE"/>
        </w:rPr>
        <w:t>.0</w:t>
      </w:r>
    </w:p>
    <w:p w14:paraId="1DD47B61" w14:textId="77777777" w:rsidR="000D3048" w:rsidRPr="008B083C" w:rsidRDefault="000D3048" w:rsidP="00E236ED">
      <w:pPr>
        <w:pStyle w:val="KeinLeerraum"/>
        <w:numPr>
          <w:ilvl w:val="0"/>
          <w:numId w:val="18"/>
        </w:numPr>
        <w:rPr>
          <w:rStyle w:val="Fett"/>
          <w:b w:val="0"/>
          <w:lang w:val="de-DE"/>
        </w:rPr>
      </w:pPr>
      <w:r>
        <w:rPr>
          <w:rStyle w:val="Fett"/>
          <w:b w:val="0"/>
          <w:lang w:val="de-DE"/>
        </w:rPr>
        <w:t>Pflichtspieltage</w:t>
      </w:r>
    </w:p>
    <w:p w14:paraId="7B8E0BC8" w14:textId="77777777" w:rsidR="000D3048" w:rsidRDefault="000D3048" w:rsidP="00E236ED">
      <w:pPr>
        <w:pStyle w:val="KeinLeerraum"/>
        <w:numPr>
          <w:ilvl w:val="0"/>
          <w:numId w:val="18"/>
        </w:numPr>
        <w:rPr>
          <w:rStyle w:val="Fett"/>
          <w:b w:val="0"/>
          <w:lang w:val="de-DE"/>
        </w:rPr>
      </w:pPr>
      <w:r>
        <w:rPr>
          <w:rStyle w:val="Fett"/>
          <w:b w:val="0"/>
          <w:lang w:val="de-DE"/>
        </w:rPr>
        <w:t>Diagramm: Anzahl Spiele pro Woche</w:t>
      </w:r>
    </w:p>
    <w:p w14:paraId="1366E5CE" w14:textId="77777777" w:rsidR="000D3048" w:rsidRPr="008B083C" w:rsidRDefault="000D3048" w:rsidP="00E236ED">
      <w:pPr>
        <w:pStyle w:val="KeinLeerraum"/>
        <w:numPr>
          <w:ilvl w:val="0"/>
          <w:numId w:val="18"/>
        </w:numPr>
        <w:rPr>
          <w:rStyle w:val="Fett"/>
          <w:b w:val="0"/>
          <w:lang w:val="de-DE"/>
        </w:rPr>
      </w:pPr>
      <w:r>
        <w:rPr>
          <w:rStyle w:val="Fett"/>
          <w:b w:val="0"/>
          <w:lang w:val="de-DE"/>
        </w:rPr>
        <w:t>Performanceverbesserung</w:t>
      </w:r>
    </w:p>
    <w:p w14:paraId="6D8AC3E9" w14:textId="77777777" w:rsidR="0051021B" w:rsidRPr="008B083C" w:rsidRDefault="0051021B" w:rsidP="0051021B">
      <w:pPr>
        <w:rPr>
          <w:rStyle w:val="Fett"/>
          <w:lang w:val="de-DE"/>
        </w:rPr>
      </w:pPr>
      <w:r w:rsidRPr="008B083C">
        <w:rPr>
          <w:rStyle w:val="Fett"/>
          <w:lang w:val="de-DE"/>
        </w:rPr>
        <w:t>Version 1.0.</w:t>
      </w:r>
      <w:r>
        <w:rPr>
          <w:rStyle w:val="Fett"/>
          <w:lang w:val="de-DE"/>
        </w:rPr>
        <w:t>16</w:t>
      </w:r>
      <w:r w:rsidRPr="008B083C">
        <w:rPr>
          <w:rStyle w:val="Fett"/>
          <w:lang w:val="de-DE"/>
        </w:rPr>
        <w:t>.0</w:t>
      </w:r>
    </w:p>
    <w:p w14:paraId="7F8AA4B2" w14:textId="77777777" w:rsidR="0051021B" w:rsidRPr="008B083C" w:rsidRDefault="0051021B" w:rsidP="00E236ED">
      <w:pPr>
        <w:pStyle w:val="KeinLeerraum"/>
        <w:numPr>
          <w:ilvl w:val="0"/>
          <w:numId w:val="17"/>
        </w:numPr>
        <w:rPr>
          <w:rStyle w:val="Fett"/>
          <w:b w:val="0"/>
          <w:lang w:val="de-DE"/>
        </w:rPr>
      </w:pPr>
      <w:r>
        <w:rPr>
          <w:rStyle w:val="Fett"/>
          <w:b w:val="0"/>
          <w:lang w:val="de-DE"/>
        </w:rPr>
        <w:t>Diagramme verschönert</w:t>
      </w:r>
    </w:p>
    <w:p w14:paraId="04DD45F7" w14:textId="77777777" w:rsidR="0051021B" w:rsidRDefault="0051021B" w:rsidP="00E236ED">
      <w:pPr>
        <w:pStyle w:val="KeinLeerraum"/>
        <w:numPr>
          <w:ilvl w:val="0"/>
          <w:numId w:val="17"/>
        </w:numPr>
        <w:rPr>
          <w:rStyle w:val="Fett"/>
          <w:b w:val="0"/>
          <w:lang w:val="de-DE"/>
        </w:rPr>
      </w:pPr>
      <w:proofErr w:type="spellStart"/>
      <w:r>
        <w:rPr>
          <w:rStyle w:val="Fett"/>
          <w:b w:val="0"/>
          <w:lang w:val="de-DE"/>
        </w:rPr>
        <w:t>Vergrößerbare</w:t>
      </w:r>
      <w:proofErr w:type="spellEnd"/>
      <w:r>
        <w:rPr>
          <w:rStyle w:val="Fett"/>
          <w:b w:val="0"/>
          <w:lang w:val="de-DE"/>
        </w:rPr>
        <w:t xml:space="preserve"> Ansicht</w:t>
      </w:r>
    </w:p>
    <w:p w14:paraId="37D1CD9A" w14:textId="77777777" w:rsidR="0051021B" w:rsidRDefault="0051021B" w:rsidP="00E236ED">
      <w:pPr>
        <w:pStyle w:val="KeinLeerraum"/>
        <w:numPr>
          <w:ilvl w:val="0"/>
          <w:numId w:val="17"/>
        </w:numPr>
        <w:rPr>
          <w:rStyle w:val="Fett"/>
          <w:b w:val="0"/>
          <w:lang w:val="de-DE"/>
        </w:rPr>
      </w:pPr>
      <w:r>
        <w:rPr>
          <w:rStyle w:val="Fett"/>
          <w:b w:val="0"/>
          <w:lang w:val="de-DE"/>
        </w:rPr>
        <w:t>Weiter Optionen bei den Koppelspielen</w:t>
      </w:r>
    </w:p>
    <w:p w14:paraId="06C9619E" w14:textId="77777777" w:rsidR="0051021B" w:rsidRPr="008B083C" w:rsidRDefault="0051021B" w:rsidP="00E236ED">
      <w:pPr>
        <w:pStyle w:val="KeinLeerraum"/>
        <w:numPr>
          <w:ilvl w:val="0"/>
          <w:numId w:val="17"/>
        </w:numPr>
        <w:rPr>
          <w:rStyle w:val="Fett"/>
          <w:b w:val="0"/>
          <w:lang w:val="de-DE"/>
        </w:rPr>
      </w:pPr>
      <w:r>
        <w:rPr>
          <w:rStyle w:val="Fett"/>
          <w:b w:val="0"/>
          <w:lang w:val="de-DE"/>
        </w:rPr>
        <w:t>Signierung</w:t>
      </w:r>
    </w:p>
    <w:p w14:paraId="76B2A79D" w14:textId="77777777" w:rsidR="00270737" w:rsidRPr="008B083C" w:rsidRDefault="00270737" w:rsidP="00270737">
      <w:pPr>
        <w:rPr>
          <w:rStyle w:val="Fett"/>
          <w:lang w:val="de-DE"/>
        </w:rPr>
      </w:pPr>
      <w:r w:rsidRPr="008B083C">
        <w:rPr>
          <w:rStyle w:val="Fett"/>
          <w:lang w:val="de-DE"/>
        </w:rPr>
        <w:t>Version 1.0.</w:t>
      </w:r>
      <w:r>
        <w:rPr>
          <w:rStyle w:val="Fett"/>
          <w:lang w:val="de-DE"/>
        </w:rPr>
        <w:t>17</w:t>
      </w:r>
      <w:r w:rsidRPr="008B083C">
        <w:rPr>
          <w:rStyle w:val="Fett"/>
          <w:lang w:val="de-DE"/>
        </w:rPr>
        <w:t>.0</w:t>
      </w:r>
    </w:p>
    <w:p w14:paraId="3ED51B3C" w14:textId="77777777" w:rsidR="00270737" w:rsidRPr="008B083C" w:rsidRDefault="00270737" w:rsidP="00E236ED">
      <w:pPr>
        <w:pStyle w:val="KeinLeerraum"/>
        <w:numPr>
          <w:ilvl w:val="0"/>
          <w:numId w:val="16"/>
        </w:numPr>
        <w:rPr>
          <w:rStyle w:val="Fett"/>
          <w:b w:val="0"/>
          <w:lang w:val="de-DE"/>
        </w:rPr>
      </w:pPr>
      <w:r>
        <w:rPr>
          <w:rStyle w:val="Fett"/>
          <w:b w:val="0"/>
          <w:lang w:val="de-DE"/>
        </w:rPr>
        <w:t>Fehlerbehebung bei mehr als 4 Auswärtskoppelwünschen</w:t>
      </w:r>
    </w:p>
    <w:p w14:paraId="1082A78A" w14:textId="77777777" w:rsidR="00A671F5" w:rsidRPr="008B083C" w:rsidRDefault="00A671F5" w:rsidP="00A671F5">
      <w:pPr>
        <w:rPr>
          <w:rStyle w:val="Fett"/>
          <w:lang w:val="de-DE"/>
        </w:rPr>
      </w:pPr>
      <w:r w:rsidRPr="008B083C">
        <w:rPr>
          <w:rStyle w:val="Fett"/>
          <w:lang w:val="de-DE"/>
        </w:rPr>
        <w:t>Version 1.0.</w:t>
      </w:r>
      <w:r>
        <w:rPr>
          <w:rStyle w:val="Fett"/>
          <w:lang w:val="de-DE"/>
        </w:rPr>
        <w:t>18</w:t>
      </w:r>
      <w:r w:rsidRPr="008B083C">
        <w:rPr>
          <w:rStyle w:val="Fett"/>
          <w:lang w:val="de-DE"/>
        </w:rPr>
        <w:t>.0</w:t>
      </w:r>
    </w:p>
    <w:p w14:paraId="7F620B55" w14:textId="77777777" w:rsidR="00A671F5" w:rsidRPr="008B083C" w:rsidRDefault="00A671F5" w:rsidP="00E236ED">
      <w:pPr>
        <w:pStyle w:val="KeinLeerraum"/>
        <w:numPr>
          <w:ilvl w:val="0"/>
          <w:numId w:val="15"/>
        </w:numPr>
        <w:rPr>
          <w:rStyle w:val="Fett"/>
          <w:b w:val="0"/>
          <w:lang w:val="de-DE"/>
        </w:rPr>
      </w:pPr>
      <w:r>
        <w:rPr>
          <w:rStyle w:val="Fett"/>
          <w:b w:val="0"/>
          <w:lang w:val="de-DE"/>
        </w:rPr>
        <w:t>Fehler im Pflichtspieltag-Dialog: Der letzte oder erste Tag des Zeitraums wurde bei der Prüfung teilweise nicht beachtet.</w:t>
      </w:r>
    </w:p>
    <w:p w14:paraId="6F59B08A" w14:textId="77777777" w:rsidR="007C32B0" w:rsidRDefault="007C32B0">
      <w:pPr>
        <w:rPr>
          <w:rStyle w:val="Fett"/>
          <w:lang w:val="de-DE"/>
        </w:rPr>
      </w:pPr>
      <w:r>
        <w:rPr>
          <w:rStyle w:val="Fett"/>
          <w:lang w:val="de-DE"/>
        </w:rPr>
        <w:br w:type="page"/>
      </w:r>
    </w:p>
    <w:p w14:paraId="5ED6974A" w14:textId="77777777" w:rsidR="007C32B0" w:rsidRPr="008B083C" w:rsidRDefault="007C32B0" w:rsidP="007C32B0">
      <w:pPr>
        <w:rPr>
          <w:rStyle w:val="Fett"/>
          <w:lang w:val="de-DE"/>
        </w:rPr>
      </w:pPr>
      <w:r w:rsidRPr="008B083C">
        <w:rPr>
          <w:rStyle w:val="Fett"/>
          <w:lang w:val="de-DE"/>
        </w:rPr>
        <w:lastRenderedPageBreak/>
        <w:t>Version 1.0.</w:t>
      </w:r>
      <w:r>
        <w:rPr>
          <w:rStyle w:val="Fett"/>
          <w:lang w:val="de-DE"/>
        </w:rPr>
        <w:t>19</w:t>
      </w:r>
      <w:r w:rsidRPr="008B083C">
        <w:rPr>
          <w:rStyle w:val="Fett"/>
          <w:lang w:val="de-DE"/>
        </w:rPr>
        <w:t>.0</w:t>
      </w:r>
    </w:p>
    <w:p w14:paraId="6976E725" w14:textId="77777777" w:rsidR="007C32B0" w:rsidRDefault="007C32B0" w:rsidP="00E236ED">
      <w:pPr>
        <w:pStyle w:val="KeinLeerraum"/>
        <w:numPr>
          <w:ilvl w:val="0"/>
          <w:numId w:val="14"/>
        </w:numPr>
        <w:rPr>
          <w:rStyle w:val="Fett"/>
          <w:b w:val="0"/>
          <w:lang w:val="de-DE"/>
        </w:rPr>
      </w:pPr>
      <w:r>
        <w:rPr>
          <w:rStyle w:val="Fett"/>
          <w:b w:val="0"/>
          <w:lang w:val="de-DE"/>
        </w:rPr>
        <w:t>Koppelspiele wurden in ‚gemerkten‘ Plänen teilweise als ungültige Termine markiert</w:t>
      </w:r>
    </w:p>
    <w:p w14:paraId="118E5A8C" w14:textId="77777777" w:rsidR="007C32B0" w:rsidRPr="008B083C" w:rsidRDefault="007C32B0" w:rsidP="00E236ED">
      <w:pPr>
        <w:pStyle w:val="KeinLeerraum"/>
        <w:numPr>
          <w:ilvl w:val="0"/>
          <w:numId w:val="14"/>
        </w:numPr>
        <w:rPr>
          <w:rStyle w:val="Fett"/>
          <w:b w:val="0"/>
          <w:lang w:val="de-DE"/>
        </w:rPr>
      </w:pPr>
      <w:r>
        <w:rPr>
          <w:rStyle w:val="Fett"/>
          <w:b w:val="0"/>
          <w:lang w:val="de-DE"/>
        </w:rPr>
        <w:t>Verbesserung bei der Terminierung von Auswärtskoppelspiele</w:t>
      </w:r>
    </w:p>
    <w:p w14:paraId="1D347A1D" w14:textId="77777777" w:rsidR="00FF70D0" w:rsidRPr="008B083C" w:rsidRDefault="00FF70D0" w:rsidP="00FF70D0">
      <w:pPr>
        <w:rPr>
          <w:rStyle w:val="Fett"/>
          <w:lang w:val="de-DE"/>
        </w:rPr>
      </w:pPr>
      <w:r w:rsidRPr="008B083C">
        <w:rPr>
          <w:rStyle w:val="Fett"/>
          <w:lang w:val="de-DE"/>
        </w:rPr>
        <w:t>Version 1.0.</w:t>
      </w:r>
      <w:r>
        <w:rPr>
          <w:rStyle w:val="Fett"/>
          <w:lang w:val="de-DE"/>
        </w:rPr>
        <w:t>20</w:t>
      </w:r>
      <w:r w:rsidRPr="008B083C">
        <w:rPr>
          <w:rStyle w:val="Fett"/>
          <w:lang w:val="de-DE"/>
        </w:rPr>
        <w:t>.0</w:t>
      </w:r>
    </w:p>
    <w:p w14:paraId="013D686E" w14:textId="77777777" w:rsidR="00FF70D0" w:rsidRDefault="00FF70D0" w:rsidP="00E236ED">
      <w:pPr>
        <w:pStyle w:val="KeinLeerraum"/>
        <w:numPr>
          <w:ilvl w:val="0"/>
          <w:numId w:val="13"/>
        </w:numPr>
        <w:rPr>
          <w:rStyle w:val="Fett"/>
          <w:b w:val="0"/>
          <w:lang w:val="de-DE"/>
        </w:rPr>
      </w:pPr>
      <w:r>
        <w:rPr>
          <w:rStyle w:val="Fett"/>
          <w:b w:val="0"/>
          <w:lang w:val="de-DE"/>
        </w:rPr>
        <w:t>Ligen, die ein ‚/‘ im Namen hatten konnten nicht exportiert werden</w:t>
      </w:r>
    </w:p>
    <w:p w14:paraId="2BDBF8C9" w14:textId="77777777" w:rsidR="000F1CB2" w:rsidRPr="008B083C" w:rsidRDefault="000F1CB2" w:rsidP="000F1CB2">
      <w:pPr>
        <w:rPr>
          <w:rStyle w:val="Fett"/>
          <w:lang w:val="de-DE"/>
        </w:rPr>
      </w:pPr>
      <w:r w:rsidRPr="008B083C">
        <w:rPr>
          <w:rStyle w:val="Fett"/>
          <w:lang w:val="de-DE"/>
        </w:rPr>
        <w:t>Version 1.0.</w:t>
      </w:r>
      <w:r>
        <w:rPr>
          <w:rStyle w:val="Fett"/>
          <w:lang w:val="de-DE"/>
        </w:rPr>
        <w:t>21</w:t>
      </w:r>
      <w:r w:rsidRPr="008B083C">
        <w:rPr>
          <w:rStyle w:val="Fett"/>
          <w:lang w:val="de-DE"/>
        </w:rPr>
        <w:t>.0</w:t>
      </w:r>
    </w:p>
    <w:p w14:paraId="30E41309" w14:textId="77777777" w:rsidR="000F1CB2" w:rsidRDefault="000F1CB2" w:rsidP="00E236ED">
      <w:pPr>
        <w:pStyle w:val="KeinLeerraum"/>
        <w:numPr>
          <w:ilvl w:val="0"/>
          <w:numId w:val="12"/>
        </w:numPr>
        <w:rPr>
          <w:rStyle w:val="Fett"/>
          <w:b w:val="0"/>
          <w:lang w:val="de-DE"/>
        </w:rPr>
      </w:pPr>
      <w:r>
        <w:rPr>
          <w:rStyle w:val="Fett"/>
          <w:b w:val="0"/>
          <w:lang w:val="de-DE"/>
        </w:rPr>
        <w:t>Vor- und Rückrunde getrennt planen</w:t>
      </w:r>
    </w:p>
    <w:p w14:paraId="38BB0158" w14:textId="77777777" w:rsidR="000F1CB2" w:rsidRDefault="000F1CB2" w:rsidP="00E236ED">
      <w:pPr>
        <w:pStyle w:val="KeinLeerraum"/>
        <w:numPr>
          <w:ilvl w:val="0"/>
          <w:numId w:val="12"/>
        </w:numPr>
        <w:rPr>
          <w:rStyle w:val="Fett"/>
          <w:b w:val="0"/>
          <w:lang w:val="de-DE"/>
        </w:rPr>
      </w:pPr>
      <w:r>
        <w:rPr>
          <w:rStyle w:val="Fett"/>
          <w:b w:val="0"/>
          <w:lang w:val="de-DE"/>
        </w:rPr>
        <w:t>Fehler beim Laden der Pläne, wenn der erste Termin vor dem ersten Wunschtermin lag</w:t>
      </w:r>
    </w:p>
    <w:p w14:paraId="792F7095" w14:textId="77777777" w:rsidR="007E693B" w:rsidRPr="008B083C" w:rsidRDefault="007E693B" w:rsidP="007E693B">
      <w:pPr>
        <w:rPr>
          <w:rStyle w:val="Fett"/>
          <w:lang w:val="de-DE"/>
        </w:rPr>
      </w:pPr>
      <w:r w:rsidRPr="008B083C">
        <w:rPr>
          <w:rStyle w:val="Fett"/>
          <w:lang w:val="de-DE"/>
        </w:rPr>
        <w:t>Version 1.0.</w:t>
      </w:r>
      <w:r>
        <w:rPr>
          <w:rStyle w:val="Fett"/>
          <w:lang w:val="de-DE"/>
        </w:rPr>
        <w:t>22</w:t>
      </w:r>
      <w:r w:rsidRPr="008B083C">
        <w:rPr>
          <w:rStyle w:val="Fett"/>
          <w:lang w:val="de-DE"/>
        </w:rPr>
        <w:t>.0</w:t>
      </w:r>
    </w:p>
    <w:p w14:paraId="2BFF03F5" w14:textId="77777777" w:rsidR="007E693B" w:rsidRDefault="007E693B" w:rsidP="00E236ED">
      <w:pPr>
        <w:pStyle w:val="KeinLeerraum"/>
        <w:numPr>
          <w:ilvl w:val="0"/>
          <w:numId w:val="11"/>
        </w:numPr>
        <w:rPr>
          <w:rStyle w:val="Fett"/>
          <w:b w:val="0"/>
          <w:lang w:val="de-DE"/>
        </w:rPr>
      </w:pPr>
      <w:r>
        <w:rPr>
          <w:rStyle w:val="Fett"/>
          <w:b w:val="0"/>
          <w:lang w:val="de-DE"/>
        </w:rPr>
        <w:t>Fehler behoben bei der getrennten Planung von Vor- und Rückrunde</w:t>
      </w:r>
    </w:p>
    <w:p w14:paraId="7147A358" w14:textId="77777777" w:rsidR="00C16C88" w:rsidRPr="008B083C" w:rsidRDefault="00C16C88" w:rsidP="00C16C88">
      <w:pPr>
        <w:rPr>
          <w:rStyle w:val="Fett"/>
          <w:lang w:val="de-DE"/>
        </w:rPr>
      </w:pPr>
      <w:r w:rsidRPr="008B083C">
        <w:rPr>
          <w:rStyle w:val="Fett"/>
          <w:lang w:val="de-DE"/>
        </w:rPr>
        <w:t xml:space="preserve">Version </w:t>
      </w:r>
      <w:r>
        <w:rPr>
          <w:rStyle w:val="Fett"/>
          <w:lang w:val="de-DE"/>
        </w:rPr>
        <w:t>17</w:t>
      </w:r>
      <w:r w:rsidRPr="008B083C">
        <w:rPr>
          <w:rStyle w:val="Fett"/>
          <w:lang w:val="de-DE"/>
        </w:rPr>
        <w:t>.</w:t>
      </w:r>
      <w:r>
        <w:rPr>
          <w:rStyle w:val="Fett"/>
          <w:lang w:val="de-DE"/>
        </w:rPr>
        <w:t>6</w:t>
      </w:r>
      <w:r w:rsidRPr="008B083C">
        <w:rPr>
          <w:rStyle w:val="Fett"/>
          <w:lang w:val="de-DE"/>
        </w:rPr>
        <w:t>.</w:t>
      </w:r>
      <w:r>
        <w:rPr>
          <w:rStyle w:val="Fett"/>
          <w:lang w:val="de-DE"/>
        </w:rPr>
        <w:t>1</w:t>
      </w:r>
      <w:r w:rsidRPr="008B083C">
        <w:rPr>
          <w:rStyle w:val="Fett"/>
          <w:lang w:val="de-DE"/>
        </w:rPr>
        <w:t>.0</w:t>
      </w:r>
      <w:r w:rsidR="00400526">
        <w:rPr>
          <w:rStyle w:val="Fett"/>
          <w:lang w:val="de-DE"/>
        </w:rPr>
        <w:t xml:space="preserve"> (Saison 2017/18)</w:t>
      </w:r>
    </w:p>
    <w:p w14:paraId="645262E6"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Warnung beim Export bei verletzten Sperrterminen, 40km Regel, Spielen mit weniger als 3 Tagen Abstand und vereinsinternen Spielen nicht am Anfang</w:t>
      </w:r>
    </w:p>
    <w:p w14:paraId="47A8FC2D"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Sperrtermine abhängig von der Anzahl der Wunschtermine höher bewerten (Ligen, die unter der Woche spielen dürfen mehr Sperrtermine haben)</w:t>
      </w:r>
    </w:p>
    <w:p w14:paraId="38DF3665"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 xml:space="preserve">gewünschte Koppeltermine bei den Terminen </w:t>
      </w:r>
      <w:r>
        <w:rPr>
          <w:rStyle w:val="Fett"/>
          <w:b w:val="0"/>
          <w:lang w:val="de-DE"/>
        </w:rPr>
        <w:t>werden jetzt bevorzugt</w:t>
      </w:r>
    </w:p>
    <w:p w14:paraId="663697AE"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gemeinsamen letzten Spieltag verbessern (Eigene Kostenart)</w:t>
      </w:r>
    </w:p>
    <w:p w14:paraId="5765E9FE"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neue Kostenart ‚</w:t>
      </w:r>
      <w:r>
        <w:rPr>
          <w:rStyle w:val="Fett"/>
          <w:b w:val="0"/>
          <w:lang w:val="de-DE"/>
        </w:rPr>
        <w:t>Spielverteilung</w:t>
      </w:r>
      <w:r w:rsidRPr="00C16C88">
        <w:rPr>
          <w:rStyle w:val="Fett"/>
          <w:b w:val="0"/>
          <w:lang w:val="de-DE"/>
        </w:rPr>
        <w:t xml:space="preserve"> ‘</w:t>
      </w:r>
    </w:p>
    <w:p w14:paraId="7BCE91CE"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 xml:space="preserve">Reihenfolge der Spiele nach </w:t>
      </w:r>
      <w:r>
        <w:rPr>
          <w:rStyle w:val="Fett"/>
          <w:b w:val="0"/>
          <w:lang w:val="de-DE"/>
        </w:rPr>
        <w:t>Setzliste</w:t>
      </w:r>
    </w:p>
    <w:p w14:paraId="3EBC988D"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 xml:space="preserve">Gewichtung der Kosten pro Mannschaft </w:t>
      </w:r>
      <w:r w:rsidR="00E236ED">
        <w:rPr>
          <w:rStyle w:val="Fett"/>
          <w:b w:val="0"/>
          <w:lang w:val="de-DE"/>
        </w:rPr>
        <w:t xml:space="preserve">und Kostenart extra </w:t>
      </w:r>
      <w:r w:rsidRPr="00C16C88">
        <w:rPr>
          <w:rStyle w:val="Fett"/>
          <w:b w:val="0"/>
          <w:lang w:val="de-DE"/>
        </w:rPr>
        <w:t>einstellbar</w:t>
      </w:r>
    </w:p>
    <w:p w14:paraId="643537DB"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alle übertragenen Daten von Click-TT editierbar</w:t>
      </w:r>
    </w:p>
    <w:p w14:paraId="68ACB635" w14:textId="77777777" w:rsidR="00C16C88" w:rsidRPr="00C16C88" w:rsidRDefault="00E236ED" w:rsidP="00E236ED">
      <w:pPr>
        <w:pStyle w:val="KeinLeerraum"/>
        <w:numPr>
          <w:ilvl w:val="0"/>
          <w:numId w:val="10"/>
        </w:numPr>
        <w:rPr>
          <w:rStyle w:val="Fett"/>
          <w:b w:val="0"/>
          <w:lang w:val="de-DE"/>
        </w:rPr>
      </w:pPr>
      <w:r>
        <w:rPr>
          <w:rStyle w:val="Fett"/>
          <w:b w:val="0"/>
          <w:lang w:val="de-DE"/>
        </w:rPr>
        <w:t xml:space="preserve">Runden komplett selbst erstellen </w:t>
      </w:r>
      <w:r w:rsidR="00C16C88" w:rsidRPr="00C16C88">
        <w:rPr>
          <w:rStyle w:val="Fett"/>
          <w:b w:val="0"/>
          <w:lang w:val="de-DE"/>
        </w:rPr>
        <w:t xml:space="preserve">ohne </w:t>
      </w:r>
      <w:r>
        <w:rPr>
          <w:rStyle w:val="Fett"/>
          <w:b w:val="0"/>
          <w:lang w:val="de-DE"/>
        </w:rPr>
        <w:t xml:space="preserve">XML-Datei von </w:t>
      </w:r>
      <w:r w:rsidR="00C16C88" w:rsidRPr="00C16C88">
        <w:rPr>
          <w:rStyle w:val="Fett"/>
          <w:b w:val="0"/>
          <w:lang w:val="de-DE"/>
        </w:rPr>
        <w:t>Click-TT</w:t>
      </w:r>
    </w:p>
    <w:p w14:paraId="44D6ED70"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Spiellokale</w:t>
      </w:r>
    </w:p>
    <w:p w14:paraId="045FC7E5"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 xml:space="preserve">freie Eingabe, welche Mannschaften nicht parallel spielen sollen und </w:t>
      </w:r>
      <w:r w:rsidR="00E236ED">
        <w:rPr>
          <w:rStyle w:val="Fett"/>
          <w:b w:val="0"/>
          <w:lang w:val="de-DE"/>
        </w:rPr>
        <w:t>welche gemeinsame Heimspiel bevorzugen</w:t>
      </w:r>
    </w:p>
    <w:p w14:paraId="69844660"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zusätzliche Anzeige der parallelen Spiele bei den Spielplänen</w:t>
      </w:r>
    </w:p>
    <w:p w14:paraId="128CB4D5" w14:textId="77777777" w:rsidR="00C16C88" w:rsidRPr="00C16C88" w:rsidRDefault="00C16C88" w:rsidP="00E236ED">
      <w:pPr>
        <w:pStyle w:val="KeinLeerraum"/>
        <w:numPr>
          <w:ilvl w:val="0"/>
          <w:numId w:val="10"/>
        </w:numPr>
        <w:rPr>
          <w:rStyle w:val="Fett"/>
          <w:b w:val="0"/>
          <w:lang w:val="de-DE"/>
        </w:rPr>
      </w:pPr>
      <w:r w:rsidRPr="00C16C88">
        <w:rPr>
          <w:rStyle w:val="Fett"/>
          <w:b w:val="0"/>
          <w:lang w:val="de-DE"/>
        </w:rPr>
        <w:t xml:space="preserve">Meldungen beim ersten </w:t>
      </w:r>
      <w:r w:rsidR="00E236ED">
        <w:rPr>
          <w:rStyle w:val="Fett"/>
          <w:b w:val="0"/>
          <w:lang w:val="de-DE"/>
        </w:rPr>
        <w:t>Ö</w:t>
      </w:r>
      <w:r w:rsidRPr="00C16C88">
        <w:rPr>
          <w:rStyle w:val="Fett"/>
          <w:b w:val="0"/>
          <w:lang w:val="de-DE"/>
        </w:rPr>
        <w:t>ffnen</w:t>
      </w:r>
      <w:r w:rsidR="00E236ED">
        <w:rPr>
          <w:rStyle w:val="Fett"/>
          <w:b w:val="0"/>
          <w:lang w:val="de-DE"/>
        </w:rPr>
        <w:t xml:space="preserve"> des Plans</w:t>
      </w:r>
    </w:p>
    <w:p w14:paraId="3B020EB2" w14:textId="77777777" w:rsidR="00E4075D" w:rsidRDefault="00E4075D" w:rsidP="00E4075D">
      <w:pPr>
        <w:rPr>
          <w:rStyle w:val="Fett"/>
          <w:lang w:val="de-DE"/>
        </w:rPr>
      </w:pPr>
      <w:r w:rsidRPr="008B083C">
        <w:rPr>
          <w:rStyle w:val="Fett"/>
          <w:lang w:val="de-DE"/>
        </w:rPr>
        <w:t xml:space="preserve">Version </w:t>
      </w:r>
      <w:r>
        <w:rPr>
          <w:rStyle w:val="Fett"/>
          <w:lang w:val="de-DE"/>
        </w:rPr>
        <w:t>17</w:t>
      </w:r>
      <w:r w:rsidRPr="008B083C">
        <w:rPr>
          <w:rStyle w:val="Fett"/>
          <w:lang w:val="de-DE"/>
        </w:rPr>
        <w:t>.</w:t>
      </w:r>
      <w:r>
        <w:rPr>
          <w:rStyle w:val="Fett"/>
          <w:lang w:val="de-DE"/>
        </w:rPr>
        <w:t>6</w:t>
      </w:r>
      <w:r w:rsidRPr="008B083C">
        <w:rPr>
          <w:rStyle w:val="Fett"/>
          <w:lang w:val="de-DE"/>
        </w:rPr>
        <w:t>.</w:t>
      </w:r>
      <w:r>
        <w:rPr>
          <w:rStyle w:val="Fett"/>
          <w:lang w:val="de-DE"/>
        </w:rPr>
        <w:t>2</w:t>
      </w:r>
      <w:r w:rsidRPr="008B083C">
        <w:rPr>
          <w:rStyle w:val="Fett"/>
          <w:lang w:val="de-DE"/>
        </w:rPr>
        <w:t>.0</w:t>
      </w:r>
    </w:p>
    <w:p w14:paraId="58FA88CC" w14:textId="77777777" w:rsidR="00E4075D" w:rsidRDefault="00E4075D" w:rsidP="00B11E4F">
      <w:pPr>
        <w:pStyle w:val="KeinLeerraum"/>
        <w:numPr>
          <w:ilvl w:val="0"/>
          <w:numId w:val="10"/>
        </w:numPr>
        <w:rPr>
          <w:rStyle w:val="Fett"/>
          <w:b w:val="0"/>
          <w:lang w:val="de-DE"/>
        </w:rPr>
      </w:pPr>
      <w:r w:rsidRPr="00E4075D">
        <w:rPr>
          <w:rStyle w:val="Fett"/>
          <w:b w:val="0"/>
          <w:lang w:val="de-DE"/>
        </w:rPr>
        <w:t>Fehler beim Synchronisieren der Threads</w:t>
      </w:r>
    </w:p>
    <w:p w14:paraId="1E5ED48D" w14:textId="77777777" w:rsidR="00E4075D" w:rsidRDefault="00E4075D" w:rsidP="00B11E4F">
      <w:pPr>
        <w:pStyle w:val="KeinLeerraum"/>
        <w:numPr>
          <w:ilvl w:val="0"/>
          <w:numId w:val="10"/>
        </w:numPr>
        <w:rPr>
          <w:rStyle w:val="Fett"/>
          <w:b w:val="0"/>
          <w:lang w:val="de-DE"/>
        </w:rPr>
      </w:pPr>
      <w:r>
        <w:rPr>
          <w:rStyle w:val="Fett"/>
          <w:b w:val="0"/>
          <w:lang w:val="de-DE"/>
        </w:rPr>
        <w:t>Dialoggröße für kleine Bildschirme angepasst</w:t>
      </w:r>
    </w:p>
    <w:p w14:paraId="370CE1EA" w14:textId="77777777" w:rsidR="00E4075D" w:rsidRDefault="00E4075D" w:rsidP="00B11E4F">
      <w:pPr>
        <w:pStyle w:val="KeinLeerraum"/>
        <w:numPr>
          <w:ilvl w:val="0"/>
          <w:numId w:val="10"/>
        </w:numPr>
        <w:rPr>
          <w:rStyle w:val="Fett"/>
          <w:b w:val="0"/>
          <w:lang w:val="de-DE"/>
        </w:rPr>
      </w:pPr>
      <w:r>
        <w:rPr>
          <w:rStyle w:val="Fett"/>
          <w:b w:val="0"/>
          <w:lang w:val="de-DE"/>
        </w:rPr>
        <w:t xml:space="preserve">Schriftproblem bei </w:t>
      </w:r>
      <w:proofErr w:type="spellStart"/>
      <w:r>
        <w:rPr>
          <w:rStyle w:val="Fett"/>
          <w:b w:val="0"/>
          <w:lang w:val="de-DE"/>
        </w:rPr>
        <w:t>Wine</w:t>
      </w:r>
      <w:proofErr w:type="spellEnd"/>
      <w:r>
        <w:rPr>
          <w:rStyle w:val="Fett"/>
          <w:b w:val="0"/>
          <w:lang w:val="de-DE"/>
        </w:rPr>
        <w:t xml:space="preserve"> (Linux und Mac/OS) behoben</w:t>
      </w:r>
    </w:p>
    <w:p w14:paraId="0443ACCC" w14:textId="77777777" w:rsidR="00B11E4F" w:rsidRDefault="00B11E4F" w:rsidP="00B11E4F">
      <w:pPr>
        <w:rPr>
          <w:rStyle w:val="Fett"/>
          <w:lang w:val="de-DE"/>
        </w:rPr>
      </w:pPr>
      <w:r w:rsidRPr="008B083C">
        <w:rPr>
          <w:rStyle w:val="Fett"/>
          <w:lang w:val="de-DE"/>
        </w:rPr>
        <w:t xml:space="preserve">Version </w:t>
      </w:r>
      <w:r>
        <w:rPr>
          <w:rStyle w:val="Fett"/>
          <w:lang w:val="de-DE"/>
        </w:rPr>
        <w:t>17</w:t>
      </w:r>
      <w:r w:rsidRPr="008B083C">
        <w:rPr>
          <w:rStyle w:val="Fett"/>
          <w:lang w:val="de-DE"/>
        </w:rPr>
        <w:t>.</w:t>
      </w:r>
      <w:r>
        <w:rPr>
          <w:rStyle w:val="Fett"/>
          <w:lang w:val="de-DE"/>
        </w:rPr>
        <w:t>6</w:t>
      </w:r>
      <w:r w:rsidRPr="008B083C">
        <w:rPr>
          <w:rStyle w:val="Fett"/>
          <w:lang w:val="de-DE"/>
        </w:rPr>
        <w:t>.</w:t>
      </w:r>
      <w:r>
        <w:rPr>
          <w:rStyle w:val="Fett"/>
          <w:lang w:val="de-DE"/>
        </w:rPr>
        <w:t>3</w:t>
      </w:r>
      <w:r w:rsidRPr="008B083C">
        <w:rPr>
          <w:rStyle w:val="Fett"/>
          <w:lang w:val="de-DE"/>
        </w:rPr>
        <w:t>.0</w:t>
      </w:r>
    </w:p>
    <w:p w14:paraId="3348B8F8" w14:textId="77777777" w:rsidR="00B11E4F" w:rsidRDefault="00B11E4F" w:rsidP="00B11E4F">
      <w:pPr>
        <w:pStyle w:val="KeinLeerraum"/>
        <w:numPr>
          <w:ilvl w:val="0"/>
          <w:numId w:val="10"/>
        </w:numPr>
        <w:rPr>
          <w:rStyle w:val="Fett"/>
          <w:b w:val="0"/>
          <w:lang w:val="de-DE"/>
        </w:rPr>
      </w:pPr>
      <w:r>
        <w:rPr>
          <w:rStyle w:val="Fett"/>
          <w:b w:val="0"/>
          <w:lang w:val="de-DE"/>
        </w:rPr>
        <w:t>Manuell festgelegte Spiele wurden während dem Generieren nicht sofort übernommen</w:t>
      </w:r>
    </w:p>
    <w:p w14:paraId="07ECD80A" w14:textId="77777777" w:rsidR="00B11E4F" w:rsidRDefault="00B11E4F" w:rsidP="00B11E4F">
      <w:pPr>
        <w:pStyle w:val="KeinLeerraum"/>
        <w:numPr>
          <w:ilvl w:val="0"/>
          <w:numId w:val="10"/>
        </w:numPr>
        <w:rPr>
          <w:rStyle w:val="Fett"/>
          <w:b w:val="0"/>
          <w:lang w:val="de-DE"/>
        </w:rPr>
      </w:pPr>
      <w:r>
        <w:rPr>
          <w:rStyle w:val="Fett"/>
          <w:b w:val="0"/>
          <w:lang w:val="de-DE"/>
        </w:rPr>
        <w:t>Spiellokale können auch in der Kompaktansicht bei den einzelnen Terminen geändert werden</w:t>
      </w:r>
    </w:p>
    <w:p w14:paraId="2428B839" w14:textId="77777777" w:rsidR="001C2DB2" w:rsidRDefault="001C2DB2" w:rsidP="001C2DB2">
      <w:pPr>
        <w:rPr>
          <w:rStyle w:val="Fett"/>
          <w:lang w:val="de-DE"/>
        </w:rPr>
      </w:pPr>
      <w:r w:rsidRPr="008B083C">
        <w:rPr>
          <w:rStyle w:val="Fett"/>
          <w:lang w:val="de-DE"/>
        </w:rPr>
        <w:t xml:space="preserve">Version </w:t>
      </w:r>
      <w:r>
        <w:rPr>
          <w:rStyle w:val="Fett"/>
          <w:lang w:val="de-DE"/>
        </w:rPr>
        <w:t>17</w:t>
      </w:r>
      <w:r w:rsidRPr="008B083C">
        <w:rPr>
          <w:rStyle w:val="Fett"/>
          <w:lang w:val="de-DE"/>
        </w:rPr>
        <w:t>.</w:t>
      </w:r>
      <w:r>
        <w:rPr>
          <w:rStyle w:val="Fett"/>
          <w:lang w:val="de-DE"/>
        </w:rPr>
        <w:t>6</w:t>
      </w:r>
      <w:r w:rsidRPr="008B083C">
        <w:rPr>
          <w:rStyle w:val="Fett"/>
          <w:lang w:val="de-DE"/>
        </w:rPr>
        <w:t>.</w:t>
      </w:r>
      <w:r>
        <w:rPr>
          <w:rStyle w:val="Fett"/>
          <w:lang w:val="de-DE"/>
        </w:rPr>
        <w:t>4</w:t>
      </w:r>
      <w:r w:rsidRPr="008B083C">
        <w:rPr>
          <w:rStyle w:val="Fett"/>
          <w:lang w:val="de-DE"/>
        </w:rPr>
        <w:t>.0</w:t>
      </w:r>
    </w:p>
    <w:p w14:paraId="49302C36" w14:textId="77777777" w:rsidR="001C2DB2" w:rsidRDefault="001C2DB2" w:rsidP="00CB7AA5">
      <w:pPr>
        <w:pStyle w:val="KeinLeerraum"/>
        <w:numPr>
          <w:ilvl w:val="0"/>
          <w:numId w:val="10"/>
        </w:numPr>
        <w:rPr>
          <w:rStyle w:val="Fett"/>
          <w:b w:val="0"/>
          <w:lang w:val="de-DE"/>
        </w:rPr>
      </w:pPr>
      <w:r w:rsidRPr="001C2DB2">
        <w:rPr>
          <w:rStyle w:val="Fett"/>
          <w:b w:val="0"/>
          <w:lang w:val="de-DE"/>
        </w:rPr>
        <w:t>Parallele Spiele werden nun höher bewertet</w:t>
      </w:r>
    </w:p>
    <w:p w14:paraId="581CF4B9" w14:textId="77777777" w:rsidR="001C2DB2" w:rsidRDefault="001C2DB2" w:rsidP="00CB7AA5">
      <w:pPr>
        <w:pStyle w:val="KeinLeerraum"/>
        <w:numPr>
          <w:ilvl w:val="0"/>
          <w:numId w:val="10"/>
        </w:numPr>
        <w:rPr>
          <w:rStyle w:val="Fett"/>
          <w:b w:val="0"/>
          <w:lang w:val="de-DE"/>
        </w:rPr>
      </w:pPr>
      <w:r w:rsidRPr="001C2DB2">
        <w:rPr>
          <w:rStyle w:val="Fett"/>
          <w:b w:val="0"/>
          <w:lang w:val="de-DE"/>
        </w:rPr>
        <w:t>Zwei Spiele die Woche werden ebenfalls höher bewertet</w:t>
      </w:r>
    </w:p>
    <w:p w14:paraId="69E546A1" w14:textId="77777777" w:rsidR="0089429B" w:rsidRDefault="0089429B" w:rsidP="0089429B">
      <w:pPr>
        <w:rPr>
          <w:rStyle w:val="Fett"/>
          <w:lang w:val="de-DE"/>
        </w:rPr>
      </w:pPr>
      <w:r w:rsidRPr="008B083C">
        <w:rPr>
          <w:rStyle w:val="Fett"/>
          <w:lang w:val="de-DE"/>
        </w:rPr>
        <w:t xml:space="preserve">Version </w:t>
      </w:r>
      <w:r>
        <w:rPr>
          <w:rStyle w:val="Fett"/>
          <w:lang w:val="de-DE"/>
        </w:rPr>
        <w:t>17</w:t>
      </w:r>
      <w:r w:rsidRPr="008B083C">
        <w:rPr>
          <w:rStyle w:val="Fett"/>
          <w:lang w:val="de-DE"/>
        </w:rPr>
        <w:t>.</w:t>
      </w:r>
      <w:r>
        <w:rPr>
          <w:rStyle w:val="Fett"/>
          <w:lang w:val="de-DE"/>
        </w:rPr>
        <w:t>12</w:t>
      </w:r>
      <w:r w:rsidRPr="008B083C">
        <w:rPr>
          <w:rStyle w:val="Fett"/>
          <w:lang w:val="de-DE"/>
        </w:rPr>
        <w:t>.</w:t>
      </w:r>
      <w:r>
        <w:rPr>
          <w:rStyle w:val="Fett"/>
          <w:lang w:val="de-DE"/>
        </w:rPr>
        <w:t>1</w:t>
      </w:r>
      <w:r w:rsidRPr="008B083C">
        <w:rPr>
          <w:rStyle w:val="Fett"/>
          <w:lang w:val="de-DE"/>
        </w:rPr>
        <w:t>.0</w:t>
      </w:r>
    </w:p>
    <w:p w14:paraId="1BD37E22" w14:textId="77777777" w:rsidR="0089429B" w:rsidRDefault="0089429B" w:rsidP="0089429B">
      <w:pPr>
        <w:pStyle w:val="KeinLeerraum"/>
        <w:numPr>
          <w:ilvl w:val="0"/>
          <w:numId w:val="10"/>
        </w:numPr>
        <w:rPr>
          <w:rStyle w:val="Fett"/>
          <w:b w:val="0"/>
          <w:lang w:val="de-DE"/>
        </w:rPr>
      </w:pPr>
      <w:r>
        <w:rPr>
          <w:rStyle w:val="Fett"/>
          <w:b w:val="0"/>
          <w:lang w:val="de-DE"/>
        </w:rPr>
        <w:t>Neue Einstellung Heimrecht</w:t>
      </w:r>
    </w:p>
    <w:p w14:paraId="1B9AAA8E" w14:textId="77777777" w:rsidR="0089429B" w:rsidRDefault="0089429B" w:rsidP="0089429B">
      <w:pPr>
        <w:pStyle w:val="KeinLeerraum"/>
        <w:numPr>
          <w:ilvl w:val="0"/>
          <w:numId w:val="10"/>
        </w:numPr>
        <w:rPr>
          <w:rStyle w:val="Fett"/>
          <w:b w:val="0"/>
          <w:lang w:val="de-DE"/>
        </w:rPr>
      </w:pPr>
      <w:r>
        <w:rPr>
          <w:rStyle w:val="Fett"/>
          <w:b w:val="0"/>
          <w:lang w:val="de-DE"/>
        </w:rPr>
        <w:t>Fehler beim Export von Doppelrunden behoben</w:t>
      </w:r>
    </w:p>
    <w:p w14:paraId="178DD903" w14:textId="77777777" w:rsidR="0089429B" w:rsidRDefault="0089429B" w:rsidP="0089429B">
      <w:pPr>
        <w:pStyle w:val="KeinLeerraum"/>
        <w:numPr>
          <w:ilvl w:val="0"/>
          <w:numId w:val="10"/>
        </w:numPr>
        <w:rPr>
          <w:rStyle w:val="Fett"/>
          <w:b w:val="0"/>
          <w:lang w:val="de-DE"/>
        </w:rPr>
      </w:pPr>
      <w:r>
        <w:rPr>
          <w:rStyle w:val="Fett"/>
          <w:b w:val="0"/>
          <w:lang w:val="de-DE"/>
        </w:rPr>
        <w:t>Updateprüfung</w:t>
      </w:r>
    </w:p>
    <w:p w14:paraId="37CB103F" w14:textId="77777777" w:rsidR="00090169" w:rsidRDefault="00090169" w:rsidP="00090169">
      <w:pPr>
        <w:rPr>
          <w:rStyle w:val="Fett"/>
          <w:lang w:val="de-DE"/>
        </w:rPr>
      </w:pPr>
      <w:r w:rsidRPr="008B083C">
        <w:rPr>
          <w:rStyle w:val="Fett"/>
          <w:lang w:val="de-DE"/>
        </w:rPr>
        <w:lastRenderedPageBreak/>
        <w:t xml:space="preserve">Version </w:t>
      </w:r>
      <w:r>
        <w:rPr>
          <w:rStyle w:val="Fett"/>
          <w:lang w:val="de-DE"/>
        </w:rPr>
        <w:t>17</w:t>
      </w:r>
      <w:r w:rsidRPr="008B083C">
        <w:rPr>
          <w:rStyle w:val="Fett"/>
          <w:lang w:val="de-DE"/>
        </w:rPr>
        <w:t>.</w:t>
      </w:r>
      <w:r>
        <w:rPr>
          <w:rStyle w:val="Fett"/>
          <w:lang w:val="de-DE"/>
        </w:rPr>
        <w:t>12</w:t>
      </w:r>
      <w:r w:rsidRPr="008B083C">
        <w:rPr>
          <w:rStyle w:val="Fett"/>
          <w:lang w:val="de-DE"/>
        </w:rPr>
        <w:t>.</w:t>
      </w:r>
      <w:r>
        <w:rPr>
          <w:rStyle w:val="Fett"/>
          <w:lang w:val="de-DE"/>
        </w:rPr>
        <w:t>2</w:t>
      </w:r>
      <w:r w:rsidRPr="008B083C">
        <w:rPr>
          <w:rStyle w:val="Fett"/>
          <w:lang w:val="de-DE"/>
        </w:rPr>
        <w:t>.0</w:t>
      </w:r>
    </w:p>
    <w:p w14:paraId="043B17A8" w14:textId="77777777" w:rsidR="00090169" w:rsidRDefault="00090169" w:rsidP="00F51D85">
      <w:pPr>
        <w:pStyle w:val="KeinLeerraum"/>
        <w:numPr>
          <w:ilvl w:val="0"/>
          <w:numId w:val="10"/>
        </w:numPr>
        <w:rPr>
          <w:rStyle w:val="Fett"/>
          <w:b w:val="0"/>
          <w:lang w:val="de-DE"/>
        </w:rPr>
      </w:pPr>
      <w:r w:rsidRPr="00090169">
        <w:rPr>
          <w:rStyle w:val="Fett"/>
          <w:b w:val="0"/>
          <w:lang w:val="de-DE"/>
        </w:rPr>
        <w:t>Bei bestimmten Optimierungsarten wurden die vordefinierten Spiele im Plan entfernt.</w:t>
      </w:r>
    </w:p>
    <w:p w14:paraId="6A07488B" w14:textId="6713F90B" w:rsidR="00A97982" w:rsidRDefault="00A97982" w:rsidP="00A97982">
      <w:pPr>
        <w:rPr>
          <w:rStyle w:val="Fett"/>
          <w:lang w:val="de-DE"/>
        </w:rPr>
      </w:pPr>
      <w:r w:rsidRPr="008B083C">
        <w:rPr>
          <w:rStyle w:val="Fett"/>
          <w:lang w:val="de-DE"/>
        </w:rPr>
        <w:t xml:space="preserve">Version </w:t>
      </w:r>
      <w:r>
        <w:rPr>
          <w:rStyle w:val="Fett"/>
          <w:lang w:val="de-DE"/>
        </w:rPr>
        <w:t>18</w:t>
      </w:r>
      <w:r w:rsidRPr="008B083C">
        <w:rPr>
          <w:rStyle w:val="Fett"/>
          <w:lang w:val="de-DE"/>
        </w:rPr>
        <w:t>.</w:t>
      </w:r>
      <w:r w:rsidR="00254A51">
        <w:rPr>
          <w:rStyle w:val="Fett"/>
          <w:lang w:val="de-DE"/>
        </w:rPr>
        <w:t>7</w:t>
      </w:r>
      <w:r w:rsidRPr="008B083C">
        <w:rPr>
          <w:rStyle w:val="Fett"/>
          <w:lang w:val="de-DE"/>
        </w:rPr>
        <w:t>.</w:t>
      </w:r>
      <w:r>
        <w:rPr>
          <w:rStyle w:val="Fett"/>
          <w:lang w:val="de-DE"/>
        </w:rPr>
        <w:t>1</w:t>
      </w:r>
      <w:r w:rsidRPr="008B083C">
        <w:rPr>
          <w:rStyle w:val="Fett"/>
          <w:lang w:val="de-DE"/>
        </w:rPr>
        <w:t>.0</w:t>
      </w:r>
    </w:p>
    <w:p w14:paraId="3476E566" w14:textId="68F46112" w:rsidR="00A97982" w:rsidRDefault="00A97982" w:rsidP="00F51D85">
      <w:pPr>
        <w:pStyle w:val="KeinLeerraum"/>
        <w:numPr>
          <w:ilvl w:val="0"/>
          <w:numId w:val="10"/>
        </w:numPr>
        <w:rPr>
          <w:rStyle w:val="Fett"/>
          <w:b w:val="0"/>
          <w:lang w:val="de-DE"/>
        </w:rPr>
      </w:pPr>
      <w:r w:rsidRPr="00A97982">
        <w:rPr>
          <w:rStyle w:val="Fett"/>
          <w:b w:val="0"/>
          <w:lang w:val="de-DE"/>
        </w:rPr>
        <w:t>Export der Spiellokale. Die Spiellokale müssen deshalb immer nummerisch sein</w:t>
      </w:r>
    </w:p>
    <w:p w14:paraId="730BC8A1" w14:textId="3ACBA766" w:rsidR="00F31B9D" w:rsidRDefault="00F31B9D" w:rsidP="00F31B9D">
      <w:pPr>
        <w:rPr>
          <w:rStyle w:val="Fett"/>
          <w:lang w:val="de-DE"/>
        </w:rPr>
      </w:pPr>
      <w:r w:rsidRPr="008B083C">
        <w:rPr>
          <w:rStyle w:val="Fett"/>
          <w:lang w:val="de-DE"/>
        </w:rPr>
        <w:t xml:space="preserve">Version </w:t>
      </w:r>
      <w:r>
        <w:rPr>
          <w:rStyle w:val="Fett"/>
          <w:lang w:val="de-DE"/>
        </w:rPr>
        <w:t>18</w:t>
      </w:r>
      <w:r w:rsidRPr="008B083C">
        <w:rPr>
          <w:rStyle w:val="Fett"/>
          <w:lang w:val="de-DE"/>
        </w:rPr>
        <w:t>.</w:t>
      </w:r>
      <w:r>
        <w:rPr>
          <w:rStyle w:val="Fett"/>
          <w:lang w:val="de-DE"/>
        </w:rPr>
        <w:t>12</w:t>
      </w:r>
      <w:r w:rsidRPr="008B083C">
        <w:rPr>
          <w:rStyle w:val="Fett"/>
          <w:lang w:val="de-DE"/>
        </w:rPr>
        <w:t>.</w:t>
      </w:r>
      <w:r>
        <w:rPr>
          <w:rStyle w:val="Fett"/>
          <w:lang w:val="de-DE"/>
        </w:rPr>
        <w:t>1</w:t>
      </w:r>
      <w:r w:rsidRPr="008B083C">
        <w:rPr>
          <w:rStyle w:val="Fett"/>
          <w:lang w:val="de-DE"/>
        </w:rPr>
        <w:t>.0</w:t>
      </w:r>
    </w:p>
    <w:p w14:paraId="261CBB5C" w14:textId="1EC11063" w:rsidR="00F31B9D" w:rsidRPr="00A97982" w:rsidRDefault="00F31B9D" w:rsidP="00F31B9D">
      <w:pPr>
        <w:pStyle w:val="KeinLeerraum"/>
        <w:numPr>
          <w:ilvl w:val="0"/>
          <w:numId w:val="10"/>
        </w:numPr>
        <w:rPr>
          <w:rStyle w:val="Fett"/>
          <w:b w:val="0"/>
          <w:lang w:val="de-DE"/>
        </w:rPr>
      </w:pPr>
      <w:r>
        <w:rPr>
          <w:rStyle w:val="Fett"/>
          <w:b w:val="0"/>
          <w:lang w:val="de-DE"/>
        </w:rPr>
        <w:t>Fehler bei Doppelrunden und manuell festgelegten Terminen behoben</w:t>
      </w:r>
    </w:p>
    <w:p w14:paraId="023CD6DF" w14:textId="316D399E" w:rsidR="00F31B9D" w:rsidRDefault="00F31B9D" w:rsidP="00F51D85">
      <w:pPr>
        <w:pStyle w:val="KeinLeerraum"/>
        <w:numPr>
          <w:ilvl w:val="0"/>
          <w:numId w:val="10"/>
        </w:numPr>
        <w:rPr>
          <w:rStyle w:val="Fett"/>
          <w:b w:val="0"/>
          <w:lang w:val="de-DE"/>
        </w:rPr>
      </w:pPr>
      <w:r>
        <w:rPr>
          <w:rStyle w:val="Fett"/>
          <w:b w:val="0"/>
          <w:lang w:val="de-DE"/>
        </w:rPr>
        <w:t>Anzeige Spiele der Nachbarmannschaften unnötig angezeigte Spiele ausgeblendet.</w:t>
      </w:r>
    </w:p>
    <w:p w14:paraId="57CC54EA" w14:textId="512A8CA5" w:rsidR="00932E66" w:rsidRDefault="00932E66" w:rsidP="00932E66">
      <w:pPr>
        <w:rPr>
          <w:rStyle w:val="Fett"/>
          <w:lang w:val="de-DE"/>
        </w:rPr>
      </w:pPr>
      <w:r w:rsidRPr="008B083C">
        <w:rPr>
          <w:rStyle w:val="Fett"/>
          <w:lang w:val="de-DE"/>
        </w:rPr>
        <w:t xml:space="preserve">Version </w:t>
      </w:r>
      <w:r>
        <w:rPr>
          <w:rStyle w:val="Fett"/>
          <w:lang w:val="de-DE"/>
        </w:rPr>
        <w:t>19</w:t>
      </w:r>
      <w:r w:rsidRPr="008B083C">
        <w:rPr>
          <w:rStyle w:val="Fett"/>
          <w:lang w:val="de-DE"/>
        </w:rPr>
        <w:t>.</w:t>
      </w:r>
      <w:r>
        <w:rPr>
          <w:rStyle w:val="Fett"/>
          <w:lang w:val="de-DE"/>
        </w:rPr>
        <w:t>6</w:t>
      </w:r>
      <w:r w:rsidRPr="008B083C">
        <w:rPr>
          <w:rStyle w:val="Fett"/>
          <w:lang w:val="de-DE"/>
        </w:rPr>
        <w:t>.</w:t>
      </w:r>
      <w:r>
        <w:rPr>
          <w:rStyle w:val="Fett"/>
          <w:lang w:val="de-DE"/>
        </w:rPr>
        <w:t>1</w:t>
      </w:r>
      <w:r w:rsidRPr="008B083C">
        <w:rPr>
          <w:rStyle w:val="Fett"/>
          <w:lang w:val="de-DE"/>
        </w:rPr>
        <w:t>.0</w:t>
      </w:r>
    </w:p>
    <w:p w14:paraId="46481EA4" w14:textId="09FDEE5A" w:rsidR="00932E66" w:rsidRDefault="00932E66" w:rsidP="00F51D85">
      <w:pPr>
        <w:pStyle w:val="KeinLeerraum"/>
        <w:numPr>
          <w:ilvl w:val="0"/>
          <w:numId w:val="10"/>
        </w:numPr>
        <w:rPr>
          <w:rStyle w:val="Fett"/>
          <w:b w:val="0"/>
          <w:lang w:val="de-DE"/>
        </w:rPr>
      </w:pPr>
      <w:r w:rsidRPr="00932E66">
        <w:rPr>
          <w:rStyle w:val="Fett"/>
          <w:b w:val="0"/>
          <w:lang w:val="de-DE"/>
        </w:rPr>
        <w:t>Neue Compilerversion</w:t>
      </w:r>
    </w:p>
    <w:p w14:paraId="0CD0AFD8" w14:textId="35182BE2" w:rsidR="004A557B" w:rsidRDefault="004A557B" w:rsidP="004A557B">
      <w:pPr>
        <w:rPr>
          <w:rStyle w:val="Fett"/>
          <w:lang w:val="de-DE"/>
        </w:rPr>
      </w:pPr>
      <w:r w:rsidRPr="008B083C">
        <w:rPr>
          <w:rStyle w:val="Fett"/>
          <w:lang w:val="de-DE"/>
        </w:rPr>
        <w:t xml:space="preserve">Version </w:t>
      </w:r>
      <w:r>
        <w:rPr>
          <w:rStyle w:val="Fett"/>
          <w:lang w:val="de-DE"/>
        </w:rPr>
        <w:t>20</w:t>
      </w:r>
      <w:r w:rsidRPr="008B083C">
        <w:rPr>
          <w:rStyle w:val="Fett"/>
          <w:lang w:val="de-DE"/>
        </w:rPr>
        <w:t>.</w:t>
      </w:r>
      <w:r>
        <w:rPr>
          <w:rStyle w:val="Fett"/>
          <w:lang w:val="de-DE"/>
        </w:rPr>
        <w:t>12</w:t>
      </w:r>
      <w:r w:rsidRPr="008B083C">
        <w:rPr>
          <w:rStyle w:val="Fett"/>
          <w:lang w:val="de-DE"/>
        </w:rPr>
        <w:t>.</w:t>
      </w:r>
      <w:r>
        <w:rPr>
          <w:rStyle w:val="Fett"/>
          <w:lang w:val="de-DE"/>
        </w:rPr>
        <w:t>1</w:t>
      </w:r>
      <w:r w:rsidRPr="008B083C">
        <w:rPr>
          <w:rStyle w:val="Fett"/>
          <w:lang w:val="de-DE"/>
        </w:rPr>
        <w:t>.0</w:t>
      </w:r>
    </w:p>
    <w:p w14:paraId="6DADB408" w14:textId="0161DE86" w:rsidR="004A557B" w:rsidRDefault="004A557B" w:rsidP="001E2E22">
      <w:pPr>
        <w:pStyle w:val="KeinLeerraum"/>
        <w:numPr>
          <w:ilvl w:val="0"/>
          <w:numId w:val="10"/>
        </w:numPr>
        <w:rPr>
          <w:rStyle w:val="Fett"/>
          <w:b w:val="0"/>
          <w:lang w:val="de-DE"/>
        </w:rPr>
      </w:pPr>
      <w:r>
        <w:rPr>
          <w:rStyle w:val="Fett"/>
          <w:b w:val="0"/>
          <w:lang w:val="de-DE"/>
        </w:rPr>
        <w:t xml:space="preserve">Anpassung an die besondere </w:t>
      </w:r>
      <w:r w:rsidRPr="004A557B">
        <w:rPr>
          <w:rStyle w:val="Fett"/>
          <w:b w:val="0"/>
          <w:lang w:val="de-DE"/>
        </w:rPr>
        <w:t>Corona</w:t>
      </w:r>
      <w:r>
        <w:rPr>
          <w:rStyle w:val="Fett"/>
          <w:b w:val="0"/>
          <w:lang w:val="de-DE"/>
        </w:rPr>
        <w:t>runde</w:t>
      </w:r>
    </w:p>
    <w:p w14:paraId="4E79AE68" w14:textId="5E419FBF" w:rsidR="007930EC" w:rsidRDefault="007930EC" w:rsidP="007930EC">
      <w:pPr>
        <w:rPr>
          <w:rStyle w:val="Fett"/>
          <w:lang w:val="de-DE"/>
        </w:rPr>
      </w:pPr>
      <w:r w:rsidRPr="008B083C">
        <w:rPr>
          <w:rStyle w:val="Fett"/>
          <w:lang w:val="de-DE"/>
        </w:rPr>
        <w:t xml:space="preserve">Version </w:t>
      </w:r>
      <w:r>
        <w:rPr>
          <w:rStyle w:val="Fett"/>
          <w:lang w:val="de-DE"/>
        </w:rPr>
        <w:t>22</w:t>
      </w:r>
      <w:r w:rsidRPr="008B083C">
        <w:rPr>
          <w:rStyle w:val="Fett"/>
          <w:lang w:val="de-DE"/>
        </w:rPr>
        <w:t>.</w:t>
      </w:r>
      <w:r>
        <w:rPr>
          <w:rStyle w:val="Fett"/>
          <w:lang w:val="de-DE"/>
        </w:rPr>
        <w:t>06</w:t>
      </w:r>
      <w:r w:rsidRPr="008B083C">
        <w:rPr>
          <w:rStyle w:val="Fett"/>
          <w:lang w:val="de-DE"/>
        </w:rPr>
        <w:t>.</w:t>
      </w:r>
      <w:r>
        <w:rPr>
          <w:rStyle w:val="Fett"/>
          <w:lang w:val="de-DE"/>
        </w:rPr>
        <w:t>1</w:t>
      </w:r>
      <w:r w:rsidRPr="008B083C">
        <w:rPr>
          <w:rStyle w:val="Fett"/>
          <w:lang w:val="de-DE"/>
        </w:rPr>
        <w:t>.0</w:t>
      </w:r>
    </w:p>
    <w:p w14:paraId="2D24B9AA" w14:textId="1F02E8B6" w:rsidR="007930EC" w:rsidRDefault="007930EC" w:rsidP="007930EC">
      <w:pPr>
        <w:pStyle w:val="KeinLeerraum"/>
        <w:numPr>
          <w:ilvl w:val="0"/>
          <w:numId w:val="10"/>
        </w:numPr>
        <w:rPr>
          <w:rStyle w:val="Fett"/>
          <w:b w:val="0"/>
          <w:lang w:val="de-DE"/>
        </w:rPr>
      </w:pPr>
      <w:r>
        <w:rPr>
          <w:rStyle w:val="Fett"/>
          <w:b w:val="0"/>
          <w:lang w:val="de-DE"/>
        </w:rPr>
        <w:t>Fehlerbehebung Anzeige effektive Terminmeldungen</w:t>
      </w:r>
    </w:p>
    <w:p w14:paraId="22A27BF2" w14:textId="08122F58" w:rsidR="007930EC" w:rsidRDefault="007930EC" w:rsidP="001E2E22">
      <w:pPr>
        <w:pStyle w:val="KeinLeerraum"/>
        <w:numPr>
          <w:ilvl w:val="0"/>
          <w:numId w:val="10"/>
        </w:numPr>
        <w:rPr>
          <w:rStyle w:val="Fett"/>
          <w:b w:val="0"/>
          <w:lang w:val="de-DE"/>
        </w:rPr>
      </w:pPr>
      <w:r>
        <w:rPr>
          <w:rStyle w:val="Fett"/>
          <w:b w:val="0"/>
          <w:lang w:val="de-DE"/>
        </w:rPr>
        <w:t>Bei doppelten 60km Meldungen kommt kein Fehler mehr</w:t>
      </w:r>
    </w:p>
    <w:p w14:paraId="212B2E54" w14:textId="421BD427" w:rsidR="00847983" w:rsidRDefault="00847983" w:rsidP="00847983">
      <w:pPr>
        <w:rPr>
          <w:rStyle w:val="Fett"/>
          <w:lang w:val="de-DE"/>
        </w:rPr>
      </w:pPr>
      <w:r w:rsidRPr="008B083C">
        <w:rPr>
          <w:rStyle w:val="Fett"/>
          <w:lang w:val="de-DE"/>
        </w:rPr>
        <w:t xml:space="preserve">Version </w:t>
      </w:r>
      <w:r>
        <w:rPr>
          <w:rStyle w:val="Fett"/>
          <w:lang w:val="de-DE"/>
        </w:rPr>
        <w:t>22</w:t>
      </w:r>
      <w:r w:rsidRPr="008B083C">
        <w:rPr>
          <w:rStyle w:val="Fett"/>
          <w:lang w:val="de-DE"/>
        </w:rPr>
        <w:t>.</w:t>
      </w:r>
      <w:r>
        <w:rPr>
          <w:rStyle w:val="Fett"/>
          <w:lang w:val="de-DE"/>
        </w:rPr>
        <w:t>06</w:t>
      </w:r>
      <w:r w:rsidRPr="008B083C">
        <w:rPr>
          <w:rStyle w:val="Fett"/>
          <w:lang w:val="de-DE"/>
        </w:rPr>
        <w:t>.</w:t>
      </w:r>
      <w:r>
        <w:rPr>
          <w:rStyle w:val="Fett"/>
          <w:lang w:val="de-DE"/>
        </w:rPr>
        <w:t>2</w:t>
      </w:r>
      <w:r w:rsidRPr="008B083C">
        <w:rPr>
          <w:rStyle w:val="Fett"/>
          <w:lang w:val="de-DE"/>
        </w:rPr>
        <w:t>.0</w:t>
      </w:r>
    </w:p>
    <w:p w14:paraId="3CAF03A2" w14:textId="4A490708" w:rsidR="00847983" w:rsidRDefault="00847983" w:rsidP="00913B68">
      <w:pPr>
        <w:pStyle w:val="KeinLeerraum"/>
        <w:numPr>
          <w:ilvl w:val="0"/>
          <w:numId w:val="10"/>
        </w:numPr>
        <w:rPr>
          <w:rStyle w:val="Fett"/>
          <w:b w:val="0"/>
          <w:lang w:val="de-DE"/>
        </w:rPr>
      </w:pPr>
      <w:r w:rsidRPr="00847983">
        <w:rPr>
          <w:rStyle w:val="Fett"/>
          <w:b w:val="0"/>
          <w:lang w:val="de-DE"/>
        </w:rPr>
        <w:t>Ausweichtermine werden nun von der XML-Schnittstelle eingelesen</w:t>
      </w:r>
    </w:p>
    <w:p w14:paraId="5BA6338A" w14:textId="6F18C687" w:rsidR="009963BB" w:rsidRDefault="009963BB" w:rsidP="009963BB">
      <w:pPr>
        <w:rPr>
          <w:rStyle w:val="Fett"/>
          <w:lang w:val="de-DE"/>
        </w:rPr>
      </w:pPr>
      <w:r w:rsidRPr="008B083C">
        <w:rPr>
          <w:rStyle w:val="Fett"/>
          <w:lang w:val="de-DE"/>
        </w:rPr>
        <w:t xml:space="preserve">Version </w:t>
      </w:r>
      <w:r>
        <w:rPr>
          <w:rStyle w:val="Fett"/>
          <w:lang w:val="de-DE"/>
        </w:rPr>
        <w:t>2</w:t>
      </w:r>
      <w:r>
        <w:rPr>
          <w:rStyle w:val="Fett"/>
          <w:lang w:val="de-DE"/>
        </w:rPr>
        <w:t>4</w:t>
      </w:r>
      <w:r w:rsidRPr="008B083C">
        <w:rPr>
          <w:rStyle w:val="Fett"/>
          <w:lang w:val="de-DE"/>
        </w:rPr>
        <w:t>.</w:t>
      </w:r>
      <w:r>
        <w:rPr>
          <w:rStyle w:val="Fett"/>
          <w:lang w:val="de-DE"/>
        </w:rPr>
        <w:t>0</w:t>
      </w:r>
      <w:r>
        <w:rPr>
          <w:rStyle w:val="Fett"/>
          <w:lang w:val="de-DE"/>
        </w:rPr>
        <w:t>5</w:t>
      </w:r>
      <w:r w:rsidRPr="008B083C">
        <w:rPr>
          <w:rStyle w:val="Fett"/>
          <w:lang w:val="de-DE"/>
        </w:rPr>
        <w:t>.</w:t>
      </w:r>
      <w:r>
        <w:rPr>
          <w:rStyle w:val="Fett"/>
          <w:lang w:val="de-DE"/>
        </w:rPr>
        <w:t>1</w:t>
      </w:r>
      <w:r w:rsidRPr="008B083C">
        <w:rPr>
          <w:rStyle w:val="Fett"/>
          <w:lang w:val="de-DE"/>
        </w:rPr>
        <w:t>.0</w:t>
      </w:r>
    </w:p>
    <w:p w14:paraId="5AC904F3" w14:textId="0E70B5E6" w:rsidR="009963BB" w:rsidRPr="009963BB" w:rsidRDefault="009963BB" w:rsidP="00EF3CC3">
      <w:pPr>
        <w:pStyle w:val="KeinLeerraum"/>
        <w:numPr>
          <w:ilvl w:val="0"/>
          <w:numId w:val="10"/>
        </w:numPr>
        <w:rPr>
          <w:rStyle w:val="Fett"/>
          <w:b w:val="0"/>
          <w:lang w:val="de-DE"/>
        </w:rPr>
      </w:pPr>
      <w:r w:rsidRPr="009963BB">
        <w:rPr>
          <w:rStyle w:val="Fett"/>
          <w:b w:val="0"/>
          <w:lang w:val="de-DE"/>
        </w:rPr>
        <w:t>Halbrunde kann für die Jugend geplant werden</w:t>
      </w:r>
    </w:p>
    <w:sectPr w:rsidR="009963BB" w:rsidRPr="009963BB" w:rsidSect="00303E2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61012"/>
    <w:multiLevelType w:val="hybridMultilevel"/>
    <w:tmpl w:val="84BCBA8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 w15:restartNumberingAfterBreak="0">
    <w:nsid w:val="06B15476"/>
    <w:multiLevelType w:val="hybridMultilevel"/>
    <w:tmpl w:val="65FA8A1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1B52A8"/>
    <w:multiLevelType w:val="hybridMultilevel"/>
    <w:tmpl w:val="7DA0042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 w15:restartNumberingAfterBreak="0">
    <w:nsid w:val="077711DB"/>
    <w:multiLevelType w:val="hybridMultilevel"/>
    <w:tmpl w:val="97B463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9332AF7"/>
    <w:multiLevelType w:val="hybridMultilevel"/>
    <w:tmpl w:val="DEA87A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ADC3BE7"/>
    <w:multiLevelType w:val="hybridMultilevel"/>
    <w:tmpl w:val="A4FC035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6" w15:restartNumberingAfterBreak="0">
    <w:nsid w:val="175D0B15"/>
    <w:multiLevelType w:val="hybridMultilevel"/>
    <w:tmpl w:val="A4BA026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CF253B"/>
    <w:multiLevelType w:val="hybridMultilevel"/>
    <w:tmpl w:val="0338B59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8" w15:restartNumberingAfterBreak="0">
    <w:nsid w:val="35B778E4"/>
    <w:multiLevelType w:val="hybridMultilevel"/>
    <w:tmpl w:val="0EF29D0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9" w15:restartNumberingAfterBreak="0">
    <w:nsid w:val="361453C4"/>
    <w:multiLevelType w:val="hybridMultilevel"/>
    <w:tmpl w:val="91EEE468"/>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0" w15:restartNumberingAfterBreak="0">
    <w:nsid w:val="397175AC"/>
    <w:multiLevelType w:val="hybridMultilevel"/>
    <w:tmpl w:val="2EF265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DE12655"/>
    <w:multiLevelType w:val="hybridMultilevel"/>
    <w:tmpl w:val="7C3A6328"/>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2" w15:restartNumberingAfterBreak="0">
    <w:nsid w:val="48D0278B"/>
    <w:multiLevelType w:val="hybridMultilevel"/>
    <w:tmpl w:val="44E09F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52124FD5"/>
    <w:multiLevelType w:val="hybridMultilevel"/>
    <w:tmpl w:val="CCD6D14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4" w15:restartNumberingAfterBreak="0">
    <w:nsid w:val="5AD56B1D"/>
    <w:multiLevelType w:val="hybridMultilevel"/>
    <w:tmpl w:val="50B838DE"/>
    <w:lvl w:ilvl="0" w:tplc="7A5C7D9C">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BF059EF"/>
    <w:multiLevelType w:val="hybridMultilevel"/>
    <w:tmpl w:val="6924FE9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DFE2202"/>
    <w:multiLevelType w:val="hybridMultilevel"/>
    <w:tmpl w:val="DAEAECB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7" w15:restartNumberingAfterBreak="0">
    <w:nsid w:val="602F3798"/>
    <w:multiLevelType w:val="hybridMultilevel"/>
    <w:tmpl w:val="44E09F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13C0AD3"/>
    <w:multiLevelType w:val="hybridMultilevel"/>
    <w:tmpl w:val="000C17F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9" w15:restartNumberingAfterBreak="0">
    <w:nsid w:val="64AB3503"/>
    <w:multiLevelType w:val="hybridMultilevel"/>
    <w:tmpl w:val="C89A7402"/>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0" w15:restartNumberingAfterBreak="0">
    <w:nsid w:val="69CD3BED"/>
    <w:multiLevelType w:val="hybridMultilevel"/>
    <w:tmpl w:val="8802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C7C318D"/>
    <w:multiLevelType w:val="hybridMultilevel"/>
    <w:tmpl w:val="5ED0E3C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2" w15:restartNumberingAfterBreak="0">
    <w:nsid w:val="76846FD9"/>
    <w:multiLevelType w:val="hybridMultilevel"/>
    <w:tmpl w:val="815C3D2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7C62F20"/>
    <w:multiLevelType w:val="hybridMultilevel"/>
    <w:tmpl w:val="48A67128"/>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4" w15:restartNumberingAfterBreak="0">
    <w:nsid w:val="786A50C5"/>
    <w:multiLevelType w:val="hybridMultilevel"/>
    <w:tmpl w:val="94BC6EBA"/>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5" w15:restartNumberingAfterBreak="0">
    <w:nsid w:val="7D9E5887"/>
    <w:multiLevelType w:val="hybridMultilevel"/>
    <w:tmpl w:val="1276897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16cid:durableId="1205561388">
    <w:abstractNumId w:val="15"/>
  </w:num>
  <w:num w:numId="2" w16cid:durableId="1550340194">
    <w:abstractNumId w:val="1"/>
  </w:num>
  <w:num w:numId="3" w16cid:durableId="1243904566">
    <w:abstractNumId w:val="17"/>
  </w:num>
  <w:num w:numId="4" w16cid:durableId="1719011706">
    <w:abstractNumId w:val="12"/>
  </w:num>
  <w:num w:numId="5" w16cid:durableId="1046876053">
    <w:abstractNumId w:val="6"/>
  </w:num>
  <w:num w:numId="6" w16cid:durableId="2111271014">
    <w:abstractNumId w:val="22"/>
  </w:num>
  <w:num w:numId="7" w16cid:durableId="449905945">
    <w:abstractNumId w:val="3"/>
  </w:num>
  <w:num w:numId="8" w16cid:durableId="614293008">
    <w:abstractNumId w:val="20"/>
  </w:num>
  <w:num w:numId="9" w16cid:durableId="474762420">
    <w:abstractNumId w:val="10"/>
  </w:num>
  <w:num w:numId="10" w16cid:durableId="1192914544">
    <w:abstractNumId w:val="16"/>
  </w:num>
  <w:num w:numId="11" w16cid:durableId="735785467">
    <w:abstractNumId w:val="21"/>
  </w:num>
  <w:num w:numId="12" w16cid:durableId="1463500095">
    <w:abstractNumId w:val="18"/>
  </w:num>
  <w:num w:numId="13" w16cid:durableId="1546525686">
    <w:abstractNumId w:val="13"/>
  </w:num>
  <w:num w:numId="14" w16cid:durableId="551885711">
    <w:abstractNumId w:val="0"/>
  </w:num>
  <w:num w:numId="15" w16cid:durableId="452600205">
    <w:abstractNumId w:val="11"/>
  </w:num>
  <w:num w:numId="16" w16cid:durableId="134296374">
    <w:abstractNumId w:val="8"/>
  </w:num>
  <w:num w:numId="17" w16cid:durableId="119689841">
    <w:abstractNumId w:val="5"/>
  </w:num>
  <w:num w:numId="18" w16cid:durableId="880243217">
    <w:abstractNumId w:val="23"/>
  </w:num>
  <w:num w:numId="19" w16cid:durableId="1587498286">
    <w:abstractNumId w:val="9"/>
  </w:num>
  <w:num w:numId="20" w16cid:durableId="1233392852">
    <w:abstractNumId w:val="25"/>
  </w:num>
  <w:num w:numId="21" w16cid:durableId="607932203">
    <w:abstractNumId w:val="24"/>
  </w:num>
  <w:num w:numId="22" w16cid:durableId="1406026992">
    <w:abstractNumId w:val="7"/>
  </w:num>
  <w:num w:numId="23" w16cid:durableId="336618046">
    <w:abstractNumId w:val="19"/>
  </w:num>
  <w:num w:numId="24" w16cid:durableId="884948580">
    <w:abstractNumId w:val="2"/>
  </w:num>
  <w:num w:numId="25" w16cid:durableId="1669553871">
    <w:abstractNumId w:val="4"/>
  </w:num>
  <w:num w:numId="26" w16cid:durableId="176391040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964ADC"/>
    <w:rsid w:val="00017E7D"/>
    <w:rsid w:val="000204F6"/>
    <w:rsid w:val="00026CFC"/>
    <w:rsid w:val="000307C8"/>
    <w:rsid w:val="000333E9"/>
    <w:rsid w:val="00052452"/>
    <w:rsid w:val="000674BD"/>
    <w:rsid w:val="00076F0C"/>
    <w:rsid w:val="00090169"/>
    <w:rsid w:val="0009172F"/>
    <w:rsid w:val="00094CB9"/>
    <w:rsid w:val="000A306F"/>
    <w:rsid w:val="000A5D15"/>
    <w:rsid w:val="000D3048"/>
    <w:rsid w:val="000D774E"/>
    <w:rsid w:val="000F1CB2"/>
    <w:rsid w:val="0010140F"/>
    <w:rsid w:val="0011077C"/>
    <w:rsid w:val="00114041"/>
    <w:rsid w:val="00126705"/>
    <w:rsid w:val="001370D9"/>
    <w:rsid w:val="00150CF2"/>
    <w:rsid w:val="001A28DE"/>
    <w:rsid w:val="001C2DB2"/>
    <w:rsid w:val="001C6C71"/>
    <w:rsid w:val="001C7C3A"/>
    <w:rsid w:val="001E083F"/>
    <w:rsid w:val="001F4F48"/>
    <w:rsid w:val="00203598"/>
    <w:rsid w:val="002411F9"/>
    <w:rsid w:val="00254A51"/>
    <w:rsid w:val="00270737"/>
    <w:rsid w:val="00270CFC"/>
    <w:rsid w:val="00284AC9"/>
    <w:rsid w:val="00290846"/>
    <w:rsid w:val="002B697C"/>
    <w:rsid w:val="002C35D6"/>
    <w:rsid w:val="002E7B63"/>
    <w:rsid w:val="002F316B"/>
    <w:rsid w:val="00303E28"/>
    <w:rsid w:val="003102EA"/>
    <w:rsid w:val="00311629"/>
    <w:rsid w:val="003250C7"/>
    <w:rsid w:val="003367A8"/>
    <w:rsid w:val="00341C1B"/>
    <w:rsid w:val="0036246A"/>
    <w:rsid w:val="00371F88"/>
    <w:rsid w:val="00390BB5"/>
    <w:rsid w:val="00391DC1"/>
    <w:rsid w:val="003A62C3"/>
    <w:rsid w:val="003B4AB3"/>
    <w:rsid w:val="003B5AD8"/>
    <w:rsid w:val="003C5927"/>
    <w:rsid w:val="003D4FCB"/>
    <w:rsid w:val="00400526"/>
    <w:rsid w:val="00411F74"/>
    <w:rsid w:val="00455384"/>
    <w:rsid w:val="00470E9A"/>
    <w:rsid w:val="00481E9C"/>
    <w:rsid w:val="00496F60"/>
    <w:rsid w:val="00497FF5"/>
    <w:rsid w:val="004A557B"/>
    <w:rsid w:val="004C7255"/>
    <w:rsid w:val="004D6D87"/>
    <w:rsid w:val="005012D4"/>
    <w:rsid w:val="00503FC8"/>
    <w:rsid w:val="0050439F"/>
    <w:rsid w:val="00504BE7"/>
    <w:rsid w:val="0051021B"/>
    <w:rsid w:val="00533225"/>
    <w:rsid w:val="005367A1"/>
    <w:rsid w:val="00557276"/>
    <w:rsid w:val="00571DBC"/>
    <w:rsid w:val="00581464"/>
    <w:rsid w:val="005A5E1A"/>
    <w:rsid w:val="005B52BB"/>
    <w:rsid w:val="005B72DD"/>
    <w:rsid w:val="005C2C18"/>
    <w:rsid w:val="005E592A"/>
    <w:rsid w:val="005F10E2"/>
    <w:rsid w:val="00602599"/>
    <w:rsid w:val="006026F7"/>
    <w:rsid w:val="0060698A"/>
    <w:rsid w:val="0061035F"/>
    <w:rsid w:val="006428A9"/>
    <w:rsid w:val="00645952"/>
    <w:rsid w:val="006543C9"/>
    <w:rsid w:val="0065470C"/>
    <w:rsid w:val="00670437"/>
    <w:rsid w:val="00692AD0"/>
    <w:rsid w:val="006A5443"/>
    <w:rsid w:val="006A6D8C"/>
    <w:rsid w:val="006B5955"/>
    <w:rsid w:val="006D309E"/>
    <w:rsid w:val="006F6C85"/>
    <w:rsid w:val="00715662"/>
    <w:rsid w:val="00723307"/>
    <w:rsid w:val="00726E90"/>
    <w:rsid w:val="007315C6"/>
    <w:rsid w:val="00732606"/>
    <w:rsid w:val="00745554"/>
    <w:rsid w:val="007463EE"/>
    <w:rsid w:val="007503A7"/>
    <w:rsid w:val="007930EC"/>
    <w:rsid w:val="00796DF9"/>
    <w:rsid w:val="007A1D70"/>
    <w:rsid w:val="007B15ED"/>
    <w:rsid w:val="007B3977"/>
    <w:rsid w:val="007C32B0"/>
    <w:rsid w:val="007D4E8C"/>
    <w:rsid w:val="007E693B"/>
    <w:rsid w:val="00820609"/>
    <w:rsid w:val="0083162F"/>
    <w:rsid w:val="008331BA"/>
    <w:rsid w:val="00847983"/>
    <w:rsid w:val="0085565F"/>
    <w:rsid w:val="00863840"/>
    <w:rsid w:val="00881A27"/>
    <w:rsid w:val="00886D2B"/>
    <w:rsid w:val="0089429B"/>
    <w:rsid w:val="008A6D1A"/>
    <w:rsid w:val="008A7A56"/>
    <w:rsid w:val="008B083C"/>
    <w:rsid w:val="008B22FC"/>
    <w:rsid w:val="008B2D69"/>
    <w:rsid w:val="008B3B0E"/>
    <w:rsid w:val="008C179D"/>
    <w:rsid w:val="008C2966"/>
    <w:rsid w:val="008C524B"/>
    <w:rsid w:val="008F3CDB"/>
    <w:rsid w:val="008F508A"/>
    <w:rsid w:val="009033C3"/>
    <w:rsid w:val="0090650A"/>
    <w:rsid w:val="00930CB1"/>
    <w:rsid w:val="00932E66"/>
    <w:rsid w:val="00943F69"/>
    <w:rsid w:val="00956722"/>
    <w:rsid w:val="00960BBD"/>
    <w:rsid w:val="00964ADC"/>
    <w:rsid w:val="00967CAC"/>
    <w:rsid w:val="00984108"/>
    <w:rsid w:val="00985C66"/>
    <w:rsid w:val="00993EA7"/>
    <w:rsid w:val="009963BB"/>
    <w:rsid w:val="009D0A1D"/>
    <w:rsid w:val="009D391C"/>
    <w:rsid w:val="009E2027"/>
    <w:rsid w:val="009E301E"/>
    <w:rsid w:val="00A14C74"/>
    <w:rsid w:val="00A22C5B"/>
    <w:rsid w:val="00A241F7"/>
    <w:rsid w:val="00A3328D"/>
    <w:rsid w:val="00A4488E"/>
    <w:rsid w:val="00A671F5"/>
    <w:rsid w:val="00A818BD"/>
    <w:rsid w:val="00A97982"/>
    <w:rsid w:val="00AA0E9D"/>
    <w:rsid w:val="00AA4FBD"/>
    <w:rsid w:val="00AB12F5"/>
    <w:rsid w:val="00AF1C86"/>
    <w:rsid w:val="00B11E4F"/>
    <w:rsid w:val="00B23F89"/>
    <w:rsid w:val="00B4500A"/>
    <w:rsid w:val="00B503C4"/>
    <w:rsid w:val="00B648F6"/>
    <w:rsid w:val="00B830C6"/>
    <w:rsid w:val="00BA3CB5"/>
    <w:rsid w:val="00BB0820"/>
    <w:rsid w:val="00BD32D6"/>
    <w:rsid w:val="00BD40EE"/>
    <w:rsid w:val="00BE3EC1"/>
    <w:rsid w:val="00BE4758"/>
    <w:rsid w:val="00BE4B0A"/>
    <w:rsid w:val="00BE66F5"/>
    <w:rsid w:val="00C02EF9"/>
    <w:rsid w:val="00C16C88"/>
    <w:rsid w:val="00C17023"/>
    <w:rsid w:val="00C3646C"/>
    <w:rsid w:val="00C379DB"/>
    <w:rsid w:val="00C66C5F"/>
    <w:rsid w:val="00C759F9"/>
    <w:rsid w:val="00C82BAD"/>
    <w:rsid w:val="00C84A48"/>
    <w:rsid w:val="00C9654D"/>
    <w:rsid w:val="00CB10D4"/>
    <w:rsid w:val="00CB6D67"/>
    <w:rsid w:val="00CB7AA5"/>
    <w:rsid w:val="00CB7C1E"/>
    <w:rsid w:val="00CC668A"/>
    <w:rsid w:val="00CF2DB5"/>
    <w:rsid w:val="00D0016E"/>
    <w:rsid w:val="00D27EB7"/>
    <w:rsid w:val="00D34754"/>
    <w:rsid w:val="00D366E6"/>
    <w:rsid w:val="00D45D6D"/>
    <w:rsid w:val="00D50905"/>
    <w:rsid w:val="00D6631F"/>
    <w:rsid w:val="00DA0E41"/>
    <w:rsid w:val="00DA1D62"/>
    <w:rsid w:val="00DC57B9"/>
    <w:rsid w:val="00DD6339"/>
    <w:rsid w:val="00DF2E44"/>
    <w:rsid w:val="00E02A49"/>
    <w:rsid w:val="00E236ED"/>
    <w:rsid w:val="00E4075D"/>
    <w:rsid w:val="00E56C39"/>
    <w:rsid w:val="00E73449"/>
    <w:rsid w:val="00EA1FE5"/>
    <w:rsid w:val="00EA2138"/>
    <w:rsid w:val="00EA578E"/>
    <w:rsid w:val="00EB0895"/>
    <w:rsid w:val="00EB50B8"/>
    <w:rsid w:val="00EB7F29"/>
    <w:rsid w:val="00EE30CF"/>
    <w:rsid w:val="00EE5D49"/>
    <w:rsid w:val="00F012CC"/>
    <w:rsid w:val="00F021D6"/>
    <w:rsid w:val="00F02EED"/>
    <w:rsid w:val="00F13C4F"/>
    <w:rsid w:val="00F142D9"/>
    <w:rsid w:val="00F30F6B"/>
    <w:rsid w:val="00F3148C"/>
    <w:rsid w:val="00F31B9D"/>
    <w:rsid w:val="00F37DAE"/>
    <w:rsid w:val="00F4435C"/>
    <w:rsid w:val="00F51D85"/>
    <w:rsid w:val="00F62943"/>
    <w:rsid w:val="00F646BE"/>
    <w:rsid w:val="00FA71B1"/>
    <w:rsid w:val="00FC46A4"/>
    <w:rsid w:val="00FC55D4"/>
    <w:rsid w:val="00FC5EBB"/>
    <w:rsid w:val="00FD53B4"/>
    <w:rsid w:val="00FE47B5"/>
    <w:rsid w:val="00FF0D57"/>
    <w:rsid w:val="00FF70D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ADBAEB"/>
  <w15:docId w15:val="{480B3D68-438E-4FC8-8DD2-48155A8A6B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5443"/>
    <w:rPr>
      <w:sz w:val="20"/>
      <w:szCs w:val="20"/>
    </w:rPr>
  </w:style>
  <w:style w:type="paragraph" w:styleId="berschrift1">
    <w:name w:val="heading 1"/>
    <w:basedOn w:val="Standard"/>
    <w:next w:val="Standard"/>
    <w:link w:val="berschrift1Zchn"/>
    <w:uiPriority w:val="9"/>
    <w:qFormat/>
    <w:rsid w:val="006A5443"/>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berschrift2">
    <w:name w:val="heading 2"/>
    <w:basedOn w:val="Standard"/>
    <w:next w:val="Standard"/>
    <w:link w:val="berschrift2Zchn"/>
    <w:uiPriority w:val="9"/>
    <w:unhideWhenUsed/>
    <w:qFormat/>
    <w:rsid w:val="006A5443"/>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berschrift3">
    <w:name w:val="heading 3"/>
    <w:basedOn w:val="Standard"/>
    <w:next w:val="Standard"/>
    <w:link w:val="berschrift3Zchn"/>
    <w:uiPriority w:val="9"/>
    <w:unhideWhenUsed/>
    <w:qFormat/>
    <w:rsid w:val="006A5443"/>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berschrift4">
    <w:name w:val="heading 4"/>
    <w:basedOn w:val="Standard"/>
    <w:next w:val="Standard"/>
    <w:link w:val="berschrift4Zchn"/>
    <w:uiPriority w:val="9"/>
    <w:semiHidden/>
    <w:unhideWhenUsed/>
    <w:qFormat/>
    <w:rsid w:val="006A5443"/>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berschrift5">
    <w:name w:val="heading 5"/>
    <w:basedOn w:val="Standard"/>
    <w:next w:val="Standard"/>
    <w:link w:val="berschrift5Zchn"/>
    <w:uiPriority w:val="9"/>
    <w:semiHidden/>
    <w:unhideWhenUsed/>
    <w:qFormat/>
    <w:rsid w:val="006A5443"/>
    <w:pPr>
      <w:pBdr>
        <w:bottom w:val="single" w:sz="6" w:space="1" w:color="4F81BD" w:themeColor="accent1"/>
      </w:pBdr>
      <w:spacing w:before="300" w:after="0"/>
      <w:outlineLvl w:val="4"/>
    </w:pPr>
    <w:rPr>
      <w:caps/>
      <w:color w:val="365F91" w:themeColor="accent1" w:themeShade="BF"/>
      <w:spacing w:val="10"/>
      <w:sz w:val="22"/>
      <w:szCs w:val="22"/>
    </w:rPr>
  </w:style>
  <w:style w:type="paragraph" w:styleId="berschrift6">
    <w:name w:val="heading 6"/>
    <w:basedOn w:val="Standard"/>
    <w:next w:val="Standard"/>
    <w:link w:val="berschrift6Zchn"/>
    <w:uiPriority w:val="9"/>
    <w:semiHidden/>
    <w:unhideWhenUsed/>
    <w:qFormat/>
    <w:rsid w:val="006A5443"/>
    <w:pPr>
      <w:pBdr>
        <w:bottom w:val="dotted" w:sz="6" w:space="1" w:color="4F81BD" w:themeColor="accent1"/>
      </w:pBdr>
      <w:spacing w:before="300" w:after="0"/>
      <w:outlineLvl w:val="5"/>
    </w:pPr>
    <w:rPr>
      <w:caps/>
      <w:color w:val="365F91" w:themeColor="accent1" w:themeShade="BF"/>
      <w:spacing w:val="10"/>
      <w:sz w:val="22"/>
      <w:szCs w:val="22"/>
    </w:rPr>
  </w:style>
  <w:style w:type="paragraph" w:styleId="berschrift7">
    <w:name w:val="heading 7"/>
    <w:basedOn w:val="Standard"/>
    <w:next w:val="Standard"/>
    <w:link w:val="berschrift7Zchn"/>
    <w:uiPriority w:val="9"/>
    <w:semiHidden/>
    <w:unhideWhenUsed/>
    <w:qFormat/>
    <w:rsid w:val="006A5443"/>
    <w:pPr>
      <w:spacing w:before="300" w:after="0"/>
      <w:outlineLvl w:val="6"/>
    </w:pPr>
    <w:rPr>
      <w:caps/>
      <w:color w:val="365F91" w:themeColor="accent1" w:themeShade="BF"/>
      <w:spacing w:val="10"/>
      <w:sz w:val="22"/>
      <w:szCs w:val="22"/>
    </w:rPr>
  </w:style>
  <w:style w:type="paragraph" w:styleId="berschrift8">
    <w:name w:val="heading 8"/>
    <w:basedOn w:val="Standard"/>
    <w:next w:val="Standard"/>
    <w:link w:val="berschrift8Zchn"/>
    <w:uiPriority w:val="9"/>
    <w:semiHidden/>
    <w:unhideWhenUsed/>
    <w:qFormat/>
    <w:rsid w:val="006A5443"/>
    <w:pPr>
      <w:spacing w:before="300" w:after="0"/>
      <w:outlineLvl w:val="7"/>
    </w:pPr>
    <w:rPr>
      <w:caps/>
      <w:spacing w:val="10"/>
      <w:sz w:val="18"/>
      <w:szCs w:val="18"/>
    </w:rPr>
  </w:style>
  <w:style w:type="paragraph" w:styleId="berschrift9">
    <w:name w:val="heading 9"/>
    <w:basedOn w:val="Standard"/>
    <w:next w:val="Standard"/>
    <w:link w:val="berschrift9Zchn"/>
    <w:uiPriority w:val="9"/>
    <w:semiHidden/>
    <w:unhideWhenUsed/>
    <w:qFormat/>
    <w:rsid w:val="006A5443"/>
    <w:pPr>
      <w:spacing w:before="300" w:after="0"/>
      <w:outlineLvl w:val="8"/>
    </w:pPr>
    <w:rPr>
      <w:i/>
      <w:caps/>
      <w:spacing w:val="1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6A5443"/>
    <w:pPr>
      <w:spacing w:before="720"/>
    </w:pPr>
    <w:rPr>
      <w:caps/>
      <w:color w:val="4F81BD" w:themeColor="accent1"/>
      <w:spacing w:val="10"/>
      <w:kern w:val="28"/>
      <w:sz w:val="52"/>
      <w:szCs w:val="52"/>
    </w:rPr>
  </w:style>
  <w:style w:type="character" w:customStyle="1" w:styleId="TitelZchn">
    <w:name w:val="Titel Zchn"/>
    <w:basedOn w:val="Absatz-Standardschriftart"/>
    <w:link w:val="Titel"/>
    <w:uiPriority w:val="10"/>
    <w:rsid w:val="006A5443"/>
    <w:rPr>
      <w:caps/>
      <w:color w:val="4F81BD" w:themeColor="accent1"/>
      <w:spacing w:val="10"/>
      <w:kern w:val="28"/>
      <w:sz w:val="52"/>
      <w:szCs w:val="52"/>
    </w:rPr>
  </w:style>
  <w:style w:type="character" w:styleId="Hyperlink">
    <w:name w:val="Hyperlink"/>
    <w:basedOn w:val="Absatz-Standardschriftart"/>
    <w:uiPriority w:val="99"/>
    <w:unhideWhenUsed/>
    <w:rsid w:val="006A6D8C"/>
    <w:rPr>
      <w:color w:val="0000FF"/>
      <w:u w:val="single"/>
    </w:rPr>
  </w:style>
  <w:style w:type="character" w:customStyle="1" w:styleId="berschrift1Zchn">
    <w:name w:val="Überschrift 1 Zchn"/>
    <w:basedOn w:val="Absatz-Standardschriftart"/>
    <w:link w:val="berschrift1"/>
    <w:uiPriority w:val="9"/>
    <w:rsid w:val="006A5443"/>
    <w:rPr>
      <w:b/>
      <w:bCs/>
      <w:caps/>
      <w:color w:val="FFFFFF" w:themeColor="background1"/>
      <w:spacing w:val="15"/>
      <w:shd w:val="clear" w:color="auto" w:fill="4F81BD" w:themeFill="accent1"/>
    </w:rPr>
  </w:style>
  <w:style w:type="paragraph" w:styleId="Sprechblasentext">
    <w:name w:val="Balloon Text"/>
    <w:basedOn w:val="Standard"/>
    <w:link w:val="SprechblasentextZchn"/>
    <w:uiPriority w:val="99"/>
    <w:semiHidden/>
    <w:unhideWhenUsed/>
    <w:rsid w:val="004C725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C7255"/>
    <w:rPr>
      <w:rFonts w:ascii="Tahoma" w:hAnsi="Tahoma" w:cs="Tahoma"/>
      <w:sz w:val="16"/>
      <w:szCs w:val="16"/>
    </w:rPr>
  </w:style>
  <w:style w:type="character" w:customStyle="1" w:styleId="berschrift2Zchn">
    <w:name w:val="Überschrift 2 Zchn"/>
    <w:basedOn w:val="Absatz-Standardschriftart"/>
    <w:link w:val="berschrift2"/>
    <w:uiPriority w:val="9"/>
    <w:rsid w:val="006A5443"/>
    <w:rPr>
      <w:caps/>
      <w:spacing w:val="15"/>
      <w:shd w:val="clear" w:color="auto" w:fill="DBE5F1" w:themeFill="accent1" w:themeFillTint="33"/>
    </w:rPr>
  </w:style>
  <w:style w:type="character" w:customStyle="1" w:styleId="berschrift3Zchn">
    <w:name w:val="Überschrift 3 Zchn"/>
    <w:basedOn w:val="Absatz-Standardschriftart"/>
    <w:link w:val="berschrift3"/>
    <w:uiPriority w:val="9"/>
    <w:rsid w:val="006A5443"/>
    <w:rPr>
      <w:caps/>
      <w:color w:val="243F60" w:themeColor="accent1" w:themeShade="7F"/>
      <w:spacing w:val="15"/>
    </w:rPr>
  </w:style>
  <w:style w:type="paragraph" w:styleId="KeinLeerraum">
    <w:name w:val="No Spacing"/>
    <w:basedOn w:val="Standard"/>
    <w:link w:val="KeinLeerraumZchn"/>
    <w:uiPriority w:val="1"/>
    <w:qFormat/>
    <w:rsid w:val="006A5443"/>
    <w:pPr>
      <w:spacing w:before="0" w:after="0" w:line="240" w:lineRule="auto"/>
    </w:pPr>
  </w:style>
  <w:style w:type="paragraph" w:styleId="Inhaltsverzeichnisberschrift">
    <w:name w:val="TOC Heading"/>
    <w:basedOn w:val="berschrift1"/>
    <w:next w:val="Standard"/>
    <w:uiPriority w:val="39"/>
    <w:semiHidden/>
    <w:unhideWhenUsed/>
    <w:qFormat/>
    <w:rsid w:val="006A5443"/>
    <w:pPr>
      <w:outlineLvl w:val="9"/>
    </w:pPr>
  </w:style>
  <w:style w:type="paragraph" w:styleId="Verzeichnis1">
    <w:name w:val="toc 1"/>
    <w:basedOn w:val="Standard"/>
    <w:next w:val="Standard"/>
    <w:autoRedefine/>
    <w:uiPriority w:val="39"/>
    <w:unhideWhenUsed/>
    <w:qFormat/>
    <w:rsid w:val="000A5D15"/>
    <w:pPr>
      <w:tabs>
        <w:tab w:val="right" w:leader="dot" w:pos="9062"/>
      </w:tabs>
      <w:spacing w:after="100"/>
    </w:pPr>
  </w:style>
  <w:style w:type="paragraph" w:styleId="Verzeichnis2">
    <w:name w:val="toc 2"/>
    <w:basedOn w:val="Standard"/>
    <w:next w:val="Standard"/>
    <w:autoRedefine/>
    <w:uiPriority w:val="39"/>
    <w:unhideWhenUsed/>
    <w:qFormat/>
    <w:rsid w:val="00AB12F5"/>
    <w:pPr>
      <w:spacing w:before="0" w:after="0" w:line="240" w:lineRule="auto"/>
      <w:ind w:left="221"/>
      <w:contextualSpacing/>
    </w:pPr>
    <w:rPr>
      <w:sz w:val="16"/>
    </w:rPr>
  </w:style>
  <w:style w:type="paragraph" w:styleId="Verzeichnis3">
    <w:name w:val="toc 3"/>
    <w:basedOn w:val="Standard"/>
    <w:next w:val="Standard"/>
    <w:autoRedefine/>
    <w:uiPriority w:val="39"/>
    <w:unhideWhenUsed/>
    <w:qFormat/>
    <w:rsid w:val="006A5443"/>
    <w:pPr>
      <w:spacing w:after="100"/>
      <w:ind w:left="440"/>
    </w:pPr>
  </w:style>
  <w:style w:type="character" w:customStyle="1" w:styleId="berschrift4Zchn">
    <w:name w:val="Überschrift 4 Zchn"/>
    <w:basedOn w:val="Absatz-Standardschriftart"/>
    <w:link w:val="berschrift4"/>
    <w:uiPriority w:val="9"/>
    <w:semiHidden/>
    <w:rsid w:val="006A5443"/>
    <w:rPr>
      <w:caps/>
      <w:color w:val="365F91" w:themeColor="accent1" w:themeShade="BF"/>
      <w:spacing w:val="10"/>
    </w:rPr>
  </w:style>
  <w:style w:type="character" w:customStyle="1" w:styleId="berschrift5Zchn">
    <w:name w:val="Überschrift 5 Zchn"/>
    <w:basedOn w:val="Absatz-Standardschriftart"/>
    <w:link w:val="berschrift5"/>
    <w:uiPriority w:val="9"/>
    <w:semiHidden/>
    <w:rsid w:val="006A5443"/>
    <w:rPr>
      <w:caps/>
      <w:color w:val="365F91" w:themeColor="accent1" w:themeShade="BF"/>
      <w:spacing w:val="10"/>
    </w:rPr>
  </w:style>
  <w:style w:type="character" w:customStyle="1" w:styleId="berschrift6Zchn">
    <w:name w:val="Überschrift 6 Zchn"/>
    <w:basedOn w:val="Absatz-Standardschriftart"/>
    <w:link w:val="berschrift6"/>
    <w:uiPriority w:val="9"/>
    <w:semiHidden/>
    <w:rsid w:val="006A5443"/>
    <w:rPr>
      <w:caps/>
      <w:color w:val="365F91" w:themeColor="accent1" w:themeShade="BF"/>
      <w:spacing w:val="10"/>
    </w:rPr>
  </w:style>
  <w:style w:type="character" w:customStyle="1" w:styleId="berschrift7Zchn">
    <w:name w:val="Überschrift 7 Zchn"/>
    <w:basedOn w:val="Absatz-Standardschriftart"/>
    <w:link w:val="berschrift7"/>
    <w:uiPriority w:val="9"/>
    <w:semiHidden/>
    <w:rsid w:val="006A5443"/>
    <w:rPr>
      <w:caps/>
      <w:color w:val="365F91" w:themeColor="accent1" w:themeShade="BF"/>
      <w:spacing w:val="10"/>
    </w:rPr>
  </w:style>
  <w:style w:type="character" w:customStyle="1" w:styleId="berschrift8Zchn">
    <w:name w:val="Überschrift 8 Zchn"/>
    <w:basedOn w:val="Absatz-Standardschriftart"/>
    <w:link w:val="berschrift8"/>
    <w:uiPriority w:val="9"/>
    <w:semiHidden/>
    <w:rsid w:val="006A5443"/>
    <w:rPr>
      <w:caps/>
      <w:spacing w:val="10"/>
      <w:sz w:val="18"/>
      <w:szCs w:val="18"/>
    </w:rPr>
  </w:style>
  <w:style w:type="character" w:customStyle="1" w:styleId="berschrift9Zchn">
    <w:name w:val="Überschrift 9 Zchn"/>
    <w:basedOn w:val="Absatz-Standardschriftart"/>
    <w:link w:val="berschrift9"/>
    <w:uiPriority w:val="9"/>
    <w:semiHidden/>
    <w:rsid w:val="006A5443"/>
    <w:rPr>
      <w:i/>
      <w:caps/>
      <w:spacing w:val="10"/>
      <w:sz w:val="18"/>
      <w:szCs w:val="18"/>
    </w:rPr>
  </w:style>
  <w:style w:type="paragraph" w:styleId="Beschriftung">
    <w:name w:val="caption"/>
    <w:basedOn w:val="Standard"/>
    <w:next w:val="Standard"/>
    <w:uiPriority w:val="35"/>
    <w:semiHidden/>
    <w:unhideWhenUsed/>
    <w:qFormat/>
    <w:rsid w:val="006A5443"/>
    <w:rPr>
      <w:b/>
      <w:bCs/>
      <w:color w:val="365F91" w:themeColor="accent1" w:themeShade="BF"/>
      <w:sz w:val="16"/>
      <w:szCs w:val="16"/>
    </w:rPr>
  </w:style>
  <w:style w:type="paragraph" w:styleId="Untertitel">
    <w:name w:val="Subtitle"/>
    <w:basedOn w:val="Standard"/>
    <w:next w:val="Standard"/>
    <w:link w:val="UntertitelZchn"/>
    <w:uiPriority w:val="11"/>
    <w:qFormat/>
    <w:rsid w:val="006A5443"/>
    <w:pPr>
      <w:spacing w:after="1000" w:line="240" w:lineRule="auto"/>
    </w:pPr>
    <w:rPr>
      <w:caps/>
      <w:color w:val="595959" w:themeColor="text1" w:themeTint="A6"/>
      <w:spacing w:val="10"/>
      <w:sz w:val="24"/>
      <w:szCs w:val="24"/>
    </w:rPr>
  </w:style>
  <w:style w:type="character" w:customStyle="1" w:styleId="UntertitelZchn">
    <w:name w:val="Untertitel Zchn"/>
    <w:basedOn w:val="Absatz-Standardschriftart"/>
    <w:link w:val="Untertitel"/>
    <w:uiPriority w:val="11"/>
    <w:rsid w:val="006A5443"/>
    <w:rPr>
      <w:caps/>
      <w:color w:val="595959" w:themeColor="text1" w:themeTint="A6"/>
      <w:spacing w:val="10"/>
      <w:sz w:val="24"/>
      <w:szCs w:val="24"/>
    </w:rPr>
  </w:style>
  <w:style w:type="character" w:styleId="Fett">
    <w:name w:val="Strong"/>
    <w:uiPriority w:val="22"/>
    <w:qFormat/>
    <w:rsid w:val="006A5443"/>
    <w:rPr>
      <w:b/>
      <w:bCs/>
    </w:rPr>
  </w:style>
  <w:style w:type="character" w:styleId="Hervorhebung">
    <w:name w:val="Emphasis"/>
    <w:uiPriority w:val="20"/>
    <w:qFormat/>
    <w:rsid w:val="006A5443"/>
    <w:rPr>
      <w:caps/>
      <w:color w:val="243F60" w:themeColor="accent1" w:themeShade="7F"/>
      <w:spacing w:val="5"/>
    </w:rPr>
  </w:style>
  <w:style w:type="character" w:customStyle="1" w:styleId="KeinLeerraumZchn">
    <w:name w:val="Kein Leerraum Zchn"/>
    <w:basedOn w:val="Absatz-Standardschriftart"/>
    <w:link w:val="KeinLeerraum"/>
    <w:uiPriority w:val="1"/>
    <w:rsid w:val="006A5443"/>
    <w:rPr>
      <w:sz w:val="20"/>
      <w:szCs w:val="20"/>
    </w:rPr>
  </w:style>
  <w:style w:type="paragraph" w:styleId="Listenabsatz">
    <w:name w:val="List Paragraph"/>
    <w:basedOn w:val="Standard"/>
    <w:uiPriority w:val="34"/>
    <w:qFormat/>
    <w:rsid w:val="006A5443"/>
    <w:pPr>
      <w:ind w:left="720"/>
      <w:contextualSpacing/>
    </w:pPr>
  </w:style>
  <w:style w:type="paragraph" w:styleId="Zitat">
    <w:name w:val="Quote"/>
    <w:basedOn w:val="Standard"/>
    <w:next w:val="Standard"/>
    <w:link w:val="ZitatZchn"/>
    <w:uiPriority w:val="29"/>
    <w:qFormat/>
    <w:rsid w:val="006A5443"/>
    <w:rPr>
      <w:i/>
      <w:iCs/>
    </w:rPr>
  </w:style>
  <w:style w:type="character" w:customStyle="1" w:styleId="ZitatZchn">
    <w:name w:val="Zitat Zchn"/>
    <w:basedOn w:val="Absatz-Standardschriftart"/>
    <w:link w:val="Zitat"/>
    <w:uiPriority w:val="29"/>
    <w:rsid w:val="006A5443"/>
    <w:rPr>
      <w:i/>
      <w:iCs/>
      <w:sz w:val="20"/>
      <w:szCs w:val="20"/>
    </w:rPr>
  </w:style>
  <w:style w:type="paragraph" w:styleId="IntensivesZitat">
    <w:name w:val="Intense Quote"/>
    <w:basedOn w:val="Standard"/>
    <w:next w:val="Standard"/>
    <w:link w:val="IntensivesZitatZchn"/>
    <w:uiPriority w:val="30"/>
    <w:qFormat/>
    <w:rsid w:val="006A5443"/>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ivesZitatZchn">
    <w:name w:val="Intensives Zitat Zchn"/>
    <w:basedOn w:val="Absatz-Standardschriftart"/>
    <w:link w:val="IntensivesZitat"/>
    <w:uiPriority w:val="30"/>
    <w:rsid w:val="006A5443"/>
    <w:rPr>
      <w:i/>
      <w:iCs/>
      <w:color w:val="4F81BD" w:themeColor="accent1"/>
      <w:sz w:val="20"/>
      <w:szCs w:val="20"/>
    </w:rPr>
  </w:style>
  <w:style w:type="character" w:styleId="SchwacheHervorhebung">
    <w:name w:val="Subtle Emphasis"/>
    <w:uiPriority w:val="19"/>
    <w:qFormat/>
    <w:rsid w:val="006A5443"/>
    <w:rPr>
      <w:i/>
      <w:iCs/>
      <w:color w:val="243F60" w:themeColor="accent1" w:themeShade="7F"/>
    </w:rPr>
  </w:style>
  <w:style w:type="character" w:styleId="IntensiveHervorhebung">
    <w:name w:val="Intense Emphasis"/>
    <w:uiPriority w:val="21"/>
    <w:qFormat/>
    <w:rsid w:val="006A5443"/>
    <w:rPr>
      <w:b/>
      <w:bCs/>
      <w:caps/>
      <w:color w:val="243F60" w:themeColor="accent1" w:themeShade="7F"/>
      <w:spacing w:val="10"/>
    </w:rPr>
  </w:style>
  <w:style w:type="character" w:styleId="SchwacherVerweis">
    <w:name w:val="Subtle Reference"/>
    <w:uiPriority w:val="31"/>
    <w:qFormat/>
    <w:rsid w:val="006A5443"/>
    <w:rPr>
      <w:b/>
      <w:bCs/>
      <w:color w:val="4F81BD" w:themeColor="accent1"/>
    </w:rPr>
  </w:style>
  <w:style w:type="character" w:styleId="IntensiverVerweis">
    <w:name w:val="Intense Reference"/>
    <w:uiPriority w:val="32"/>
    <w:qFormat/>
    <w:rsid w:val="006A5443"/>
    <w:rPr>
      <w:b/>
      <w:bCs/>
      <w:i/>
      <w:iCs/>
      <w:caps/>
      <w:color w:val="4F81BD" w:themeColor="accent1"/>
    </w:rPr>
  </w:style>
  <w:style w:type="character" w:styleId="Buchtitel">
    <w:name w:val="Book Title"/>
    <w:uiPriority w:val="33"/>
    <w:qFormat/>
    <w:rsid w:val="006A5443"/>
    <w:rPr>
      <w:b/>
      <w:bCs/>
      <w:i/>
      <w:iCs/>
      <w:spacing w:val="9"/>
    </w:rPr>
  </w:style>
  <w:style w:type="paragraph" w:customStyle="1" w:styleId="berschrift1nichtinInhalt">
    <w:name w:val="Überschrift 1 nicht in Inhalt"/>
    <w:basedOn w:val="berschrift1"/>
    <w:link w:val="berschrift1nichtinInhaltZchn"/>
    <w:qFormat/>
    <w:rsid w:val="000A5D15"/>
    <w:pPr>
      <w:outlineLvl w:val="9"/>
    </w:pPr>
  </w:style>
  <w:style w:type="character" w:customStyle="1" w:styleId="berschrift1nichtinInhaltZchn">
    <w:name w:val="Überschrift 1 nicht in Inhalt Zchn"/>
    <w:basedOn w:val="berschrift1Zchn"/>
    <w:link w:val="berschrift1nichtinInhalt"/>
    <w:rsid w:val="000A5D15"/>
    <w:rPr>
      <w:b/>
      <w:bCs/>
      <w:caps/>
      <w:color w:val="FFFFFF" w:themeColor="background1"/>
      <w:spacing w:val="15"/>
      <w:shd w:val="clear" w:color="auto" w:fill="FFFF00"/>
    </w:rPr>
  </w:style>
  <w:style w:type="character" w:styleId="BesuchterLink">
    <w:name w:val="FollowedHyperlink"/>
    <w:basedOn w:val="Absatz-Standardschriftart"/>
    <w:uiPriority w:val="99"/>
    <w:semiHidden/>
    <w:unhideWhenUsed/>
    <w:rsid w:val="005B52B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76389236">
      <w:bodyDiv w:val="1"/>
      <w:marLeft w:val="0"/>
      <w:marRight w:val="0"/>
      <w:marTop w:val="0"/>
      <w:marBottom w:val="0"/>
      <w:divBdr>
        <w:top w:val="none" w:sz="0" w:space="0" w:color="auto"/>
        <w:left w:val="none" w:sz="0" w:space="0" w:color="auto"/>
        <w:bottom w:val="none" w:sz="0" w:space="0" w:color="auto"/>
        <w:right w:val="none" w:sz="0" w:space="0" w:color="auto"/>
      </w:divBdr>
      <w:divsChild>
        <w:div w:id="869417911">
          <w:marLeft w:val="0"/>
          <w:marRight w:val="0"/>
          <w:marTop w:val="0"/>
          <w:marBottom w:val="0"/>
          <w:divBdr>
            <w:top w:val="none" w:sz="0" w:space="0" w:color="auto"/>
            <w:left w:val="none" w:sz="0" w:space="0" w:color="auto"/>
            <w:bottom w:val="none" w:sz="0" w:space="0" w:color="auto"/>
            <w:right w:val="none" w:sz="0" w:space="0" w:color="auto"/>
          </w:divBdr>
          <w:divsChild>
            <w:div w:id="110588764">
              <w:marLeft w:val="0"/>
              <w:marRight w:val="0"/>
              <w:marTop w:val="0"/>
              <w:marBottom w:val="0"/>
              <w:divBdr>
                <w:top w:val="none" w:sz="0" w:space="0" w:color="auto"/>
                <w:left w:val="none" w:sz="0" w:space="0" w:color="auto"/>
                <w:bottom w:val="none" w:sz="0" w:space="0" w:color="auto"/>
                <w:right w:val="none" w:sz="0" w:space="0" w:color="auto"/>
              </w:divBdr>
              <w:divsChild>
                <w:div w:id="58868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7" Type="http://schemas.openxmlformats.org/officeDocument/2006/relationships/hyperlink" Target="mailto:andreas.hofmann@sv-schwaig.de" TargetMode="Externa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hyperlink" Target="https://www.sv-schwaig.de/download/generator/Andi-Generator-ohne-Installation.zip"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5" Type="http://schemas.openxmlformats.org/officeDocument/2006/relationships/webSettings" Target="webSettings.xml"/><Relationship Id="rId61" Type="http://schemas.openxmlformats.org/officeDocument/2006/relationships/image" Target="media/image49.png"/><Relationship Id="rId19" Type="http://schemas.openxmlformats.org/officeDocument/2006/relationships/image" Target="media/image7.png"/><Relationship Id="rId14" Type="http://schemas.openxmlformats.org/officeDocument/2006/relationships/hyperlink" Target="https://dl.winehq.org/wine-builds/macosx/download.html"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fontTable" Target="fontTable.xml"/><Relationship Id="rId8" Type="http://schemas.openxmlformats.org/officeDocument/2006/relationships/hyperlink" Target="https://www.sv-schwaig.de/download/generator/Andi-Generator-setup.zip"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www.gnu.org/licenses/" TargetMode="External"/><Relationship Id="rId15" Type="http://schemas.openxmlformats.org/officeDocument/2006/relationships/hyperlink" Target="https://www.sv-schwaig.de/download/generator/Andi-Generator-ohne-Installation.zip"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image" Target="media/image2.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s://www.xquartz.org/" TargetMode="External"/><Relationship Id="rId18" Type="http://schemas.openxmlformats.org/officeDocument/2006/relationships/image" Target="media/image6.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763E17-70E9-435A-8530-621FE4642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5612</Words>
  <Characters>35360</Characters>
  <Application>Microsoft Office Word</Application>
  <DocSecurity>0</DocSecurity>
  <Lines>294</Lines>
  <Paragraphs>81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elke.andreas.leo.julian.fredi@t-online.de</dc:creator>
  <cp:lastModifiedBy>Andreas Hofmann</cp:lastModifiedBy>
  <cp:revision>159</cp:revision>
  <cp:lastPrinted>2024-05-04T16:36:00Z</cp:lastPrinted>
  <dcterms:created xsi:type="dcterms:W3CDTF">2015-10-11T17:00:00Z</dcterms:created>
  <dcterms:modified xsi:type="dcterms:W3CDTF">2024-05-04T16:37:00Z</dcterms:modified>
</cp:coreProperties>
</file>